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A0093" w14:textId="6B4F7389" w:rsidR="2F7EBF04" w:rsidRDefault="2F7EBF04" w:rsidP="2F7EBF04">
      <w:pPr>
        <w:jc w:val="center"/>
        <w:rPr>
          <w:b/>
          <w:bCs/>
          <w:sz w:val="22"/>
          <w:szCs w:val="22"/>
        </w:rPr>
      </w:pPr>
    </w:p>
    <w:p w14:paraId="617A5C4B" w14:textId="77777777" w:rsidR="00E956B2" w:rsidRDefault="00E956B2" w:rsidP="2F7EBF04">
      <w:pPr>
        <w:jc w:val="center"/>
        <w:rPr>
          <w:b/>
          <w:bCs/>
          <w:sz w:val="22"/>
          <w:szCs w:val="22"/>
        </w:rPr>
      </w:pPr>
    </w:p>
    <w:p w14:paraId="0BBF7792" w14:textId="74CC78A6" w:rsidR="00E956B2" w:rsidRPr="002B5D98" w:rsidRDefault="00E956B2" w:rsidP="2F7EBF04">
      <w:pPr>
        <w:jc w:val="center"/>
        <w:rPr>
          <w:b/>
          <w:bCs/>
          <w:sz w:val="22"/>
          <w:szCs w:val="22"/>
        </w:rPr>
      </w:pPr>
      <w:r>
        <w:rPr>
          <w:b/>
          <w:bCs/>
          <w:noProof/>
          <w:sz w:val="22"/>
          <w:szCs w:val="22"/>
        </w:rPr>
        <w:drawing>
          <wp:inline distT="0" distB="0" distL="0" distR="0" wp14:anchorId="633D77AE" wp14:editId="02656024">
            <wp:extent cx="3355145" cy="1015904"/>
            <wp:effectExtent l="0" t="0" r="0" b="0"/>
            <wp:docPr id="13962040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04007" name="Picture 1" descr="A close-up of a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2502" cy="1024187"/>
                    </a:xfrm>
                    <a:prstGeom prst="rect">
                      <a:avLst/>
                    </a:prstGeom>
                  </pic:spPr>
                </pic:pic>
              </a:graphicData>
            </a:graphic>
          </wp:inline>
        </w:drawing>
      </w:r>
    </w:p>
    <w:p w14:paraId="792FCB62" w14:textId="307A1044" w:rsidR="2F7EBF04" w:rsidRPr="002B5D98" w:rsidRDefault="2F7EBF04" w:rsidP="2F7EBF04">
      <w:pPr>
        <w:jc w:val="center"/>
        <w:rPr>
          <w:b/>
          <w:bCs/>
          <w:sz w:val="22"/>
          <w:szCs w:val="22"/>
        </w:rPr>
      </w:pPr>
    </w:p>
    <w:p w14:paraId="1CA97C51" w14:textId="50357BDF" w:rsidR="00375FFD" w:rsidRPr="00336FA0" w:rsidRDefault="00375FFD" w:rsidP="00375FFD">
      <w:pPr>
        <w:jc w:val="center"/>
        <w:rPr>
          <w:b/>
          <w:bCs/>
          <w:sz w:val="28"/>
          <w:szCs w:val="28"/>
        </w:rPr>
      </w:pPr>
      <w:r w:rsidRPr="00336FA0">
        <w:rPr>
          <w:b/>
          <w:bCs/>
          <w:sz w:val="28"/>
          <w:szCs w:val="28"/>
        </w:rPr>
        <w:t xml:space="preserve">Privacy Notice: </w:t>
      </w:r>
      <w:r w:rsidR="00C427FC" w:rsidRPr="002A6889">
        <w:rPr>
          <w:b/>
          <w:bCs/>
          <w:sz w:val="28"/>
          <w:szCs w:val="28"/>
        </w:rPr>
        <w:t>Serenity Housing Support Ltd</w:t>
      </w:r>
      <w:r w:rsidR="00C427FC" w:rsidRPr="00336FA0">
        <w:rPr>
          <w:b/>
          <w:bCs/>
          <w:sz w:val="28"/>
          <w:szCs w:val="28"/>
        </w:rPr>
        <w:t xml:space="preserve"> </w:t>
      </w:r>
    </w:p>
    <w:p w14:paraId="2FB5068E" w14:textId="77777777" w:rsidR="00375FFD" w:rsidRPr="002B5D98" w:rsidRDefault="00375FFD" w:rsidP="00375FFD">
      <w:pPr>
        <w:jc w:val="center"/>
        <w:rPr>
          <w:sz w:val="22"/>
          <w:szCs w:val="22"/>
        </w:rPr>
      </w:pPr>
    </w:p>
    <w:p w14:paraId="55A3FDF1" w14:textId="539E8290" w:rsidR="00375FFD" w:rsidRPr="002B5D98" w:rsidRDefault="00375FFD" w:rsidP="00375FFD">
      <w:pPr>
        <w:rPr>
          <w:b/>
          <w:bCs/>
          <w:sz w:val="22"/>
          <w:szCs w:val="22"/>
        </w:rPr>
      </w:pPr>
      <w:r w:rsidRPr="002B5D98">
        <w:rPr>
          <w:b/>
          <w:bCs/>
          <w:sz w:val="22"/>
          <w:szCs w:val="22"/>
        </w:rPr>
        <w:t>Who we are?</w:t>
      </w:r>
    </w:p>
    <w:p w14:paraId="1C23DE0A" w14:textId="2F3EE9F1" w:rsidR="00375FFD" w:rsidRPr="002B5D98" w:rsidRDefault="00375FFD" w:rsidP="00657D29">
      <w:pPr>
        <w:jc w:val="both"/>
        <w:rPr>
          <w:sz w:val="22"/>
          <w:szCs w:val="22"/>
        </w:rPr>
      </w:pPr>
      <w:r w:rsidRPr="002B5D98">
        <w:rPr>
          <w:sz w:val="22"/>
          <w:szCs w:val="22"/>
        </w:rPr>
        <w:t xml:space="preserve">“We” and “us” means </w:t>
      </w:r>
      <w:r w:rsidR="00657D29" w:rsidRPr="002B5D98">
        <w:rPr>
          <w:sz w:val="22"/>
          <w:szCs w:val="22"/>
        </w:rPr>
        <w:t>Serenity Housing Support Ltd (“Serenity Housing”)</w:t>
      </w:r>
      <w:r w:rsidRPr="002B5D98">
        <w:rPr>
          <w:sz w:val="22"/>
          <w:szCs w:val="22"/>
        </w:rPr>
        <w:t xml:space="preserve">. </w:t>
      </w:r>
      <w:r w:rsidR="002B5D98" w:rsidRPr="002B5D98">
        <w:rPr>
          <w:sz w:val="22"/>
          <w:szCs w:val="22"/>
        </w:rPr>
        <w:t>W</w:t>
      </w:r>
      <w:r w:rsidR="001C360A" w:rsidRPr="002B5D98">
        <w:rPr>
          <w:rFonts w:cs="Arial"/>
          <w:color w:val="2F3B40"/>
          <w:sz w:val="22"/>
          <w:szCs w:val="22"/>
          <w:shd w:val="clear" w:color="auto" w:fill="FFFFFF"/>
        </w:rPr>
        <w:t xml:space="preserve">e offer semi-independent living to </w:t>
      </w:r>
      <w:r w:rsidR="002B5D98">
        <w:rPr>
          <w:rFonts w:cs="Arial"/>
          <w:color w:val="2F3B40"/>
          <w:sz w:val="22"/>
          <w:szCs w:val="22"/>
          <w:shd w:val="clear" w:color="auto" w:fill="FFFFFF"/>
        </w:rPr>
        <w:t>y</w:t>
      </w:r>
      <w:r w:rsidR="001C360A" w:rsidRPr="002B5D98">
        <w:rPr>
          <w:rFonts w:cs="Arial"/>
          <w:color w:val="2F3B40"/>
          <w:sz w:val="22"/>
          <w:szCs w:val="22"/>
          <w:shd w:val="clear" w:color="auto" w:fill="FFFFFF"/>
        </w:rPr>
        <w:t xml:space="preserve">oung </w:t>
      </w:r>
      <w:r w:rsidR="002B5D98">
        <w:rPr>
          <w:rFonts w:cs="Arial"/>
          <w:color w:val="2F3B40"/>
          <w:sz w:val="22"/>
          <w:szCs w:val="22"/>
          <w:shd w:val="clear" w:color="auto" w:fill="FFFFFF"/>
        </w:rPr>
        <w:t>p</w:t>
      </w:r>
      <w:r w:rsidR="001C360A" w:rsidRPr="002B5D98">
        <w:rPr>
          <w:rFonts w:cs="Arial"/>
          <w:color w:val="2F3B40"/>
          <w:sz w:val="22"/>
          <w:szCs w:val="22"/>
          <w:shd w:val="clear" w:color="auto" w:fill="FFFFFF"/>
        </w:rPr>
        <w:t>eople aged 16-21 in Nottingham. Our focus is on providing high-quality support that fosters independence through tailored key-work sessions.</w:t>
      </w:r>
    </w:p>
    <w:p w14:paraId="0C31771C" w14:textId="77777777" w:rsidR="00375FFD" w:rsidRPr="002B5D98" w:rsidRDefault="00375FFD" w:rsidP="00375FFD">
      <w:pPr>
        <w:rPr>
          <w:b/>
          <w:bCs/>
          <w:sz w:val="22"/>
          <w:szCs w:val="22"/>
        </w:rPr>
      </w:pPr>
      <w:r w:rsidRPr="002B5D98">
        <w:rPr>
          <w:b/>
          <w:bCs/>
          <w:sz w:val="22"/>
          <w:szCs w:val="22"/>
        </w:rPr>
        <w:t xml:space="preserve">Your privacy matters </w:t>
      </w:r>
    </w:p>
    <w:p w14:paraId="559333F9" w14:textId="780E7A8C" w:rsidR="00375FFD" w:rsidRPr="002B5D98" w:rsidRDefault="00375FFD" w:rsidP="00375FFD">
      <w:pPr>
        <w:rPr>
          <w:sz w:val="22"/>
          <w:szCs w:val="22"/>
        </w:rPr>
      </w:pPr>
      <w:r w:rsidRPr="002B5D98">
        <w:rPr>
          <w:sz w:val="22"/>
          <w:szCs w:val="22"/>
        </w:rPr>
        <w:t xml:space="preserve">At </w:t>
      </w:r>
      <w:r w:rsidR="00D75B8D" w:rsidRPr="002B5D98">
        <w:rPr>
          <w:sz w:val="22"/>
          <w:szCs w:val="22"/>
        </w:rPr>
        <w:t xml:space="preserve">Serenity Housing, </w:t>
      </w:r>
      <w:r w:rsidRPr="002B5D98">
        <w:rPr>
          <w:sz w:val="22"/>
          <w:szCs w:val="22"/>
        </w:rPr>
        <w:t>we are committed to keeping your personal data safe and secure.</w:t>
      </w:r>
    </w:p>
    <w:p w14:paraId="59293DE2" w14:textId="013E98D8" w:rsidR="00375FFD" w:rsidRPr="002B5D98" w:rsidRDefault="00375FFD" w:rsidP="00375FFD">
      <w:pPr>
        <w:rPr>
          <w:sz w:val="22"/>
          <w:szCs w:val="22"/>
        </w:rPr>
      </w:pPr>
      <w:r w:rsidRPr="002B5D98">
        <w:rPr>
          <w:sz w:val="22"/>
          <w:szCs w:val="22"/>
        </w:rPr>
        <w:t xml:space="preserve">This notice sets out in detail the purposes for which we process information about you, who we share it with, what rights you have in relation to that information and everything else we think it’s important for you to know. </w:t>
      </w:r>
    </w:p>
    <w:p w14:paraId="4FB4F7AA" w14:textId="179D9681" w:rsidR="00307868" w:rsidRPr="00177F3D" w:rsidRDefault="00375FFD" w:rsidP="00375FFD">
      <w:pPr>
        <w:rPr>
          <w:sz w:val="22"/>
          <w:szCs w:val="22"/>
        </w:rPr>
      </w:pPr>
      <w:r w:rsidRPr="002B5D98">
        <w:rPr>
          <w:sz w:val="22"/>
          <w:szCs w:val="22"/>
        </w:rPr>
        <w:t xml:space="preserve">If you have any questions about the processing of your personal information, or you would like to exercise any of your rights, please reach out to us </w:t>
      </w:r>
      <w:r w:rsidR="6D636231" w:rsidRPr="002B5D98">
        <w:rPr>
          <w:sz w:val="22"/>
          <w:szCs w:val="22"/>
        </w:rPr>
        <w:t xml:space="preserve">with </w:t>
      </w:r>
      <w:r w:rsidR="6D636231" w:rsidRPr="00177F3D">
        <w:rPr>
          <w:sz w:val="22"/>
          <w:szCs w:val="22"/>
        </w:rPr>
        <w:t>the details mentioned below</w:t>
      </w:r>
      <w:r w:rsidR="00307868" w:rsidRPr="00177F3D">
        <w:rPr>
          <w:sz w:val="22"/>
          <w:szCs w:val="22"/>
        </w:rPr>
        <w:t>:</w:t>
      </w:r>
    </w:p>
    <w:p w14:paraId="2F945C35" w14:textId="03F761EF" w:rsidR="00375FFD" w:rsidRDefault="00A57874" w:rsidP="00375FFD">
      <w:pPr>
        <w:rPr>
          <w:sz w:val="22"/>
          <w:szCs w:val="22"/>
        </w:rPr>
      </w:pPr>
      <w:r w:rsidRPr="779D8FA4">
        <w:rPr>
          <w:sz w:val="22"/>
          <w:szCs w:val="22"/>
        </w:rPr>
        <w:t>Email</w:t>
      </w:r>
      <w:r w:rsidR="00307868" w:rsidRPr="779D8FA4">
        <w:rPr>
          <w:sz w:val="22"/>
          <w:szCs w:val="22"/>
        </w:rPr>
        <w:t xml:space="preserve"> us:</w:t>
      </w:r>
      <w:r w:rsidR="00375FFD" w:rsidRPr="779D8FA4">
        <w:rPr>
          <w:sz w:val="22"/>
          <w:szCs w:val="22"/>
        </w:rPr>
        <w:t xml:space="preserve"> </w:t>
      </w:r>
      <w:hyperlink r:id="rId10" w:history="1">
        <w:r w:rsidR="001360AA" w:rsidRPr="00A24161">
          <w:rPr>
            <w:rStyle w:val="Hyperlink"/>
            <w:sz w:val="22"/>
            <w:szCs w:val="22"/>
          </w:rPr>
          <w:t>info@serenityhousingsupport.org.uk</w:t>
        </w:r>
      </w:hyperlink>
    </w:p>
    <w:p w14:paraId="4483AFC9" w14:textId="77777777" w:rsidR="00375FFD" w:rsidRPr="00177F3D" w:rsidRDefault="00375FFD" w:rsidP="00375FFD">
      <w:pPr>
        <w:rPr>
          <w:sz w:val="22"/>
          <w:szCs w:val="22"/>
        </w:rPr>
      </w:pPr>
    </w:p>
    <w:p w14:paraId="73953549" w14:textId="6FD4A178" w:rsidR="00375FFD" w:rsidRPr="00177F3D" w:rsidRDefault="00375FFD" w:rsidP="00375FFD">
      <w:pPr>
        <w:rPr>
          <w:b/>
          <w:bCs/>
          <w:sz w:val="22"/>
          <w:szCs w:val="22"/>
        </w:rPr>
      </w:pPr>
      <w:r w:rsidRPr="00177F3D">
        <w:rPr>
          <w:b/>
          <w:bCs/>
          <w:sz w:val="22"/>
          <w:szCs w:val="22"/>
        </w:rPr>
        <w:t>How we process your information:</w:t>
      </w:r>
    </w:p>
    <w:p w14:paraId="76026157" w14:textId="1F3E5375" w:rsidR="00375FFD" w:rsidRPr="002B5D98" w:rsidRDefault="00375FFD" w:rsidP="00375FFD">
      <w:pPr>
        <w:rPr>
          <w:sz w:val="22"/>
          <w:szCs w:val="22"/>
        </w:rPr>
      </w:pPr>
      <w:r w:rsidRPr="00177F3D">
        <w:rPr>
          <w:sz w:val="22"/>
          <w:szCs w:val="22"/>
        </w:rPr>
        <w:t>To understand how we process your personal information</w:t>
      </w:r>
      <w:r w:rsidR="27C88853" w:rsidRPr="00177F3D">
        <w:rPr>
          <w:sz w:val="22"/>
          <w:szCs w:val="22"/>
        </w:rPr>
        <w:t xml:space="preserve"> and to understand your rights</w:t>
      </w:r>
      <w:r w:rsidRPr="00177F3D">
        <w:rPr>
          <w:sz w:val="22"/>
          <w:szCs w:val="22"/>
        </w:rPr>
        <w:t xml:space="preserve">, please visit the </w:t>
      </w:r>
      <w:r w:rsidRPr="002B5D98">
        <w:rPr>
          <w:sz w:val="22"/>
          <w:szCs w:val="22"/>
        </w:rPr>
        <w:t>relevant appendix below:</w:t>
      </w:r>
    </w:p>
    <w:p w14:paraId="79332B63" w14:textId="1BDE318D" w:rsidR="00375FFD" w:rsidRPr="002B5D98" w:rsidRDefault="00375FFD" w:rsidP="2F7EBF04">
      <w:pPr>
        <w:rPr>
          <w:sz w:val="22"/>
          <w:szCs w:val="22"/>
        </w:rPr>
      </w:pPr>
      <w:r w:rsidRPr="002B5D98">
        <w:rPr>
          <w:sz w:val="22"/>
          <w:szCs w:val="22"/>
        </w:rPr>
        <w:t>Appendix 1</w:t>
      </w:r>
      <w:r w:rsidR="00116E9A" w:rsidRPr="002B5D98">
        <w:rPr>
          <w:sz w:val="22"/>
          <w:szCs w:val="22"/>
        </w:rPr>
        <w:t xml:space="preserve">: </w:t>
      </w:r>
      <w:hyperlink w:anchor="_Appendix_1:_Young" w:history="1">
        <w:r w:rsidR="001F76F0" w:rsidRPr="001F76F0">
          <w:rPr>
            <w:rStyle w:val="Hyperlink"/>
            <w:sz w:val="22"/>
            <w:szCs w:val="22"/>
          </w:rPr>
          <w:t>Young People</w:t>
        </w:r>
      </w:hyperlink>
    </w:p>
    <w:p w14:paraId="46273899" w14:textId="6214DD5C" w:rsidR="00375FFD" w:rsidRPr="002B5D98" w:rsidRDefault="00375FFD" w:rsidP="565DDACB">
      <w:pPr>
        <w:rPr>
          <w:sz w:val="22"/>
          <w:szCs w:val="22"/>
        </w:rPr>
      </w:pPr>
      <w:r w:rsidRPr="002B5D98">
        <w:rPr>
          <w:sz w:val="22"/>
          <w:szCs w:val="22"/>
        </w:rPr>
        <w:t xml:space="preserve">Appendix 2: </w:t>
      </w:r>
      <w:hyperlink w:anchor="_Appendix_2:_Human">
        <w:r w:rsidR="69FF1AE8" w:rsidRPr="002B5D98">
          <w:rPr>
            <w:rStyle w:val="Hyperlink"/>
            <w:sz w:val="22"/>
            <w:szCs w:val="22"/>
          </w:rPr>
          <w:t>Human Resource</w:t>
        </w:r>
        <w:r w:rsidR="1338B729" w:rsidRPr="002B5D98">
          <w:rPr>
            <w:rStyle w:val="Hyperlink"/>
            <w:sz w:val="22"/>
            <w:szCs w:val="22"/>
          </w:rPr>
          <w:t xml:space="preserve">s </w:t>
        </w:r>
        <w:r w:rsidR="1338B729" w:rsidRPr="002B5D98">
          <w:rPr>
            <w:rStyle w:val="Hyperlink"/>
            <w:i/>
            <w:iCs/>
            <w:sz w:val="22"/>
            <w:szCs w:val="22"/>
          </w:rPr>
          <w:t>(Job applicants, employees, volunteer</w:t>
        </w:r>
        <w:r w:rsidR="69FF1AE8" w:rsidRPr="002B5D98">
          <w:rPr>
            <w:rStyle w:val="Hyperlink"/>
            <w:i/>
            <w:iCs/>
            <w:sz w:val="22"/>
            <w:szCs w:val="22"/>
          </w:rPr>
          <w:t>s</w:t>
        </w:r>
      </w:hyperlink>
      <w:r w:rsidR="00841F3C" w:rsidRPr="002B5D98">
        <w:t>)</w:t>
      </w:r>
    </w:p>
    <w:p w14:paraId="7B423A98" w14:textId="7F6AD235" w:rsidR="00307868" w:rsidRPr="002B5D98" w:rsidRDefault="00375FFD" w:rsidP="00375FFD">
      <w:pPr>
        <w:rPr>
          <w:sz w:val="22"/>
          <w:szCs w:val="22"/>
        </w:rPr>
      </w:pPr>
      <w:r w:rsidRPr="002B5D98">
        <w:rPr>
          <w:sz w:val="22"/>
          <w:szCs w:val="22"/>
        </w:rPr>
        <w:t xml:space="preserve">Appendix </w:t>
      </w:r>
      <w:r w:rsidR="4CA9A1CA" w:rsidRPr="002B5D98">
        <w:rPr>
          <w:sz w:val="22"/>
          <w:szCs w:val="22"/>
        </w:rPr>
        <w:t>3</w:t>
      </w:r>
      <w:r w:rsidRPr="002B5D98">
        <w:rPr>
          <w:sz w:val="22"/>
          <w:szCs w:val="22"/>
        </w:rPr>
        <w:t xml:space="preserve">: </w:t>
      </w:r>
      <w:hyperlink w:anchor="_Appendix_3:_Marketing">
        <w:r w:rsidR="006B6218">
          <w:rPr>
            <w:rStyle w:val="Hyperlink"/>
            <w:sz w:val="22"/>
            <w:szCs w:val="22"/>
          </w:rPr>
          <w:t>Marketing</w:t>
        </w:r>
      </w:hyperlink>
      <w:r w:rsidR="00307868" w:rsidRPr="002B5D98">
        <w:rPr>
          <w:sz w:val="22"/>
          <w:szCs w:val="22"/>
        </w:rPr>
        <w:t xml:space="preserve"> </w:t>
      </w:r>
    </w:p>
    <w:p w14:paraId="25437338" w14:textId="1F1FA19B" w:rsidR="00375FFD" w:rsidRPr="00177F3D" w:rsidRDefault="00375FFD" w:rsidP="2F7EBF04">
      <w:pPr>
        <w:rPr>
          <w:i/>
          <w:iCs/>
          <w:sz w:val="22"/>
          <w:szCs w:val="22"/>
        </w:rPr>
      </w:pPr>
      <w:r w:rsidRPr="002B5D98">
        <w:rPr>
          <w:sz w:val="22"/>
          <w:szCs w:val="22"/>
        </w:rPr>
        <w:t xml:space="preserve">Appendix </w:t>
      </w:r>
      <w:r w:rsidR="6F0A34A2" w:rsidRPr="002B5D98">
        <w:rPr>
          <w:sz w:val="22"/>
          <w:szCs w:val="22"/>
        </w:rPr>
        <w:t>4</w:t>
      </w:r>
      <w:r w:rsidRPr="002B5D98">
        <w:rPr>
          <w:sz w:val="22"/>
          <w:szCs w:val="22"/>
        </w:rPr>
        <w:t xml:space="preserve">: </w:t>
      </w:r>
      <w:hyperlink w:anchor="_Appendix_4:_General">
        <w:r w:rsidRPr="002B5D98">
          <w:rPr>
            <w:rStyle w:val="Hyperlink"/>
            <w:sz w:val="22"/>
            <w:szCs w:val="22"/>
          </w:rPr>
          <w:t xml:space="preserve">General Information </w:t>
        </w:r>
        <w:r w:rsidRPr="002B5D98">
          <w:rPr>
            <w:rStyle w:val="Hyperlink"/>
            <w:i/>
            <w:iCs/>
            <w:sz w:val="22"/>
            <w:szCs w:val="22"/>
          </w:rPr>
          <w:t>(Complaints Procedure, Your rights)</w:t>
        </w:r>
      </w:hyperlink>
    </w:p>
    <w:p w14:paraId="69A887A2" w14:textId="77777777" w:rsidR="00587FF0" w:rsidRPr="00177F3D" w:rsidRDefault="00587FF0" w:rsidP="00307868">
      <w:pPr>
        <w:rPr>
          <w:b/>
          <w:bCs/>
          <w:sz w:val="22"/>
          <w:szCs w:val="22"/>
        </w:rPr>
      </w:pPr>
    </w:p>
    <w:p w14:paraId="2F151631" w14:textId="481F08FC" w:rsidR="00307868" w:rsidRPr="00177F3D" w:rsidRDefault="00307868" w:rsidP="00307868">
      <w:pPr>
        <w:rPr>
          <w:b/>
          <w:bCs/>
          <w:sz w:val="22"/>
          <w:szCs w:val="22"/>
        </w:rPr>
      </w:pPr>
      <w:r w:rsidRPr="00177F3D">
        <w:rPr>
          <w:b/>
          <w:bCs/>
          <w:sz w:val="22"/>
          <w:szCs w:val="22"/>
        </w:rPr>
        <w:t>Changes to this Privacy Notice</w:t>
      </w:r>
    </w:p>
    <w:p w14:paraId="5701254C" w14:textId="77777777" w:rsidR="00307868" w:rsidRPr="00177F3D" w:rsidRDefault="00307868" w:rsidP="00D3169D">
      <w:pPr>
        <w:jc w:val="both"/>
        <w:rPr>
          <w:sz w:val="22"/>
          <w:szCs w:val="22"/>
        </w:rPr>
      </w:pPr>
      <w:r w:rsidRPr="00177F3D">
        <w:rPr>
          <w:sz w:val="22"/>
          <w:szCs w:val="22"/>
        </w:rPr>
        <w:t>We aim to keep this privacy notice regularly updated. This privacy notice is kept under regular review.</w:t>
      </w:r>
      <w:r w:rsidRPr="00177F3D">
        <w:rPr>
          <w:rFonts w:ascii="Arial" w:hAnsi="Arial" w:cs="Arial"/>
          <w:sz w:val="22"/>
          <w:szCs w:val="22"/>
        </w:rPr>
        <w:t> </w:t>
      </w:r>
      <w:r w:rsidRPr="00177F3D">
        <w:rPr>
          <w:sz w:val="22"/>
          <w:szCs w:val="22"/>
        </w:rPr>
        <w:t xml:space="preserve"> If we make any significant changes to the way in which we process your information, we will let you know by either reaching out to you or posting a banner on the website. </w:t>
      </w:r>
    </w:p>
    <w:p w14:paraId="6200CA18" w14:textId="6E76BDAA" w:rsidR="00307868" w:rsidRPr="00177F3D" w:rsidRDefault="00307868" w:rsidP="00D3169D">
      <w:pPr>
        <w:jc w:val="both"/>
        <w:rPr>
          <w:sz w:val="22"/>
          <w:szCs w:val="22"/>
        </w:rPr>
      </w:pPr>
      <w:r w:rsidRPr="00177F3D">
        <w:rPr>
          <w:sz w:val="22"/>
          <w:szCs w:val="22"/>
        </w:rPr>
        <w:t xml:space="preserve">This was last updated in </w:t>
      </w:r>
      <w:r w:rsidR="00E644F0">
        <w:rPr>
          <w:sz w:val="22"/>
          <w:szCs w:val="22"/>
        </w:rPr>
        <w:t>March</w:t>
      </w:r>
      <w:r w:rsidR="00336FA0">
        <w:rPr>
          <w:sz w:val="22"/>
          <w:szCs w:val="22"/>
        </w:rPr>
        <w:t xml:space="preserve"> </w:t>
      </w:r>
      <w:r w:rsidR="00E644F0">
        <w:rPr>
          <w:sz w:val="22"/>
          <w:szCs w:val="22"/>
        </w:rPr>
        <w:t xml:space="preserve">2025. </w:t>
      </w:r>
    </w:p>
    <w:p w14:paraId="17C07599" w14:textId="77777777" w:rsidR="00307868" w:rsidRPr="00177F3D" w:rsidRDefault="00307868" w:rsidP="00D3169D">
      <w:pPr>
        <w:jc w:val="both"/>
        <w:rPr>
          <w:i/>
          <w:iCs/>
          <w:sz w:val="22"/>
          <w:szCs w:val="22"/>
        </w:rPr>
      </w:pPr>
    </w:p>
    <w:p w14:paraId="491B62D8" w14:textId="77777777" w:rsidR="00307868" w:rsidRPr="00177F3D" w:rsidRDefault="00307868" w:rsidP="00375FFD">
      <w:pPr>
        <w:rPr>
          <w:i/>
          <w:iCs/>
          <w:sz w:val="22"/>
          <w:szCs w:val="22"/>
        </w:rPr>
      </w:pPr>
    </w:p>
    <w:p w14:paraId="6D56AADE" w14:textId="77777777" w:rsidR="00307868" w:rsidRPr="00177F3D" w:rsidRDefault="00307868" w:rsidP="2F7EBF04">
      <w:pPr>
        <w:rPr>
          <w:i/>
          <w:iCs/>
          <w:sz w:val="22"/>
          <w:szCs w:val="22"/>
        </w:rPr>
      </w:pPr>
    </w:p>
    <w:p w14:paraId="08A4C6D1" w14:textId="012358CC" w:rsidR="2F7EBF04" w:rsidRPr="00177F3D" w:rsidRDefault="2F7EBF04" w:rsidP="2F7EBF04">
      <w:pPr>
        <w:rPr>
          <w:i/>
          <w:iCs/>
          <w:sz w:val="22"/>
          <w:szCs w:val="22"/>
        </w:rPr>
      </w:pPr>
    </w:p>
    <w:p w14:paraId="576AD92E" w14:textId="77777777" w:rsidR="00587FF0" w:rsidRPr="00177F3D" w:rsidRDefault="00587FF0" w:rsidP="00587FF0">
      <w:pPr>
        <w:rPr>
          <w:sz w:val="22"/>
          <w:szCs w:val="22"/>
        </w:rPr>
      </w:pPr>
      <w:bookmarkStart w:id="0" w:name="_Appendix_4:_Events,"/>
      <w:bookmarkStart w:id="1" w:name="_Appendix_3:_Health"/>
      <w:bookmarkEnd w:id="0"/>
      <w:bookmarkEnd w:id="1"/>
    </w:p>
    <w:p w14:paraId="44C2CC0F" w14:textId="15CCC18A" w:rsidR="00860FFD" w:rsidRPr="00177F3D" w:rsidRDefault="00860FFD" w:rsidP="00307868">
      <w:pPr>
        <w:pStyle w:val="Heading1"/>
        <w:rPr>
          <w:rFonts w:asciiTheme="minorHAnsi" w:hAnsiTheme="minorHAnsi"/>
          <w:sz w:val="22"/>
          <w:szCs w:val="22"/>
        </w:rPr>
      </w:pPr>
      <w:bookmarkStart w:id="2" w:name="_Appendix_1:_Service_1"/>
      <w:bookmarkStart w:id="3" w:name="_Appendix_1:_Young"/>
      <w:bookmarkStart w:id="4" w:name="_Appendix_1:_Service"/>
      <w:bookmarkEnd w:id="2"/>
      <w:bookmarkEnd w:id="3"/>
      <w:r w:rsidRPr="00C93508">
        <w:rPr>
          <w:rFonts w:asciiTheme="minorHAnsi" w:hAnsiTheme="minorHAnsi"/>
          <w:sz w:val="22"/>
          <w:szCs w:val="22"/>
        </w:rPr>
        <w:t xml:space="preserve">Appendix </w:t>
      </w:r>
      <w:r w:rsidR="0CF15CCD" w:rsidRPr="00C93508">
        <w:rPr>
          <w:rFonts w:asciiTheme="minorHAnsi" w:hAnsiTheme="minorHAnsi"/>
          <w:sz w:val="22"/>
          <w:szCs w:val="22"/>
        </w:rPr>
        <w:t xml:space="preserve">1: </w:t>
      </w:r>
      <w:bookmarkEnd w:id="4"/>
      <w:r w:rsidR="001040A1">
        <w:rPr>
          <w:rFonts w:asciiTheme="minorHAnsi" w:hAnsiTheme="minorHAnsi"/>
          <w:sz w:val="22"/>
          <w:szCs w:val="22"/>
        </w:rPr>
        <w:t>Young People</w:t>
      </w:r>
      <w:r w:rsidR="00D3169D" w:rsidRPr="00C93508">
        <w:rPr>
          <w:rFonts w:asciiTheme="minorHAnsi" w:hAnsiTheme="minorHAnsi"/>
          <w:sz w:val="22"/>
          <w:szCs w:val="22"/>
        </w:rPr>
        <w:t xml:space="preserve"> </w:t>
      </w:r>
    </w:p>
    <w:p w14:paraId="056ABCF8" w14:textId="77777777" w:rsidR="00E60014" w:rsidRDefault="00E60014" w:rsidP="002036F5">
      <w:pPr>
        <w:jc w:val="both"/>
        <w:rPr>
          <w:rFonts w:eastAsia="Aptos" w:cs="Aptos"/>
          <w:b/>
          <w:bCs/>
          <w:sz w:val="22"/>
          <w:szCs w:val="22"/>
        </w:rPr>
      </w:pPr>
    </w:p>
    <w:p w14:paraId="167830B6" w14:textId="3E776501" w:rsidR="00177F3D" w:rsidRPr="002036F5" w:rsidRDefault="00177F3D" w:rsidP="002036F5">
      <w:pPr>
        <w:jc w:val="both"/>
        <w:rPr>
          <w:rFonts w:eastAsia="Aptos" w:cs="Aptos"/>
          <w:sz w:val="22"/>
          <w:szCs w:val="22"/>
        </w:rPr>
      </w:pPr>
      <w:r w:rsidRPr="002036F5">
        <w:rPr>
          <w:rFonts w:eastAsia="Aptos" w:cs="Aptos"/>
          <w:b/>
          <w:bCs/>
          <w:sz w:val="22"/>
          <w:szCs w:val="22"/>
        </w:rPr>
        <w:t>How and when do we collect information about you? </w:t>
      </w:r>
    </w:p>
    <w:p w14:paraId="0378DF1F" w14:textId="1A49FFFC" w:rsidR="00731E56" w:rsidRPr="00A31A35" w:rsidRDefault="00731E56" w:rsidP="00E60014">
      <w:pPr>
        <w:jc w:val="both"/>
        <w:rPr>
          <w:sz w:val="22"/>
          <w:szCs w:val="22"/>
        </w:rPr>
      </w:pPr>
      <w:r w:rsidRPr="00A31A35">
        <w:rPr>
          <w:sz w:val="22"/>
          <w:szCs w:val="22"/>
        </w:rPr>
        <w:t xml:space="preserve">We collect your personal </w:t>
      </w:r>
      <w:r w:rsidR="0029545C">
        <w:rPr>
          <w:sz w:val="22"/>
          <w:szCs w:val="22"/>
        </w:rPr>
        <w:t xml:space="preserve">data </w:t>
      </w:r>
      <w:r w:rsidR="00101766">
        <w:rPr>
          <w:sz w:val="22"/>
          <w:szCs w:val="22"/>
        </w:rPr>
        <w:t xml:space="preserve">if you have been referred to us or </w:t>
      </w:r>
      <w:r w:rsidRPr="00A31A35">
        <w:rPr>
          <w:sz w:val="22"/>
          <w:szCs w:val="22"/>
        </w:rPr>
        <w:t xml:space="preserve">directly from you when you engage with us to use </w:t>
      </w:r>
      <w:r w:rsidR="001418C2" w:rsidRPr="00A31A35">
        <w:rPr>
          <w:sz w:val="22"/>
          <w:szCs w:val="22"/>
        </w:rPr>
        <w:t xml:space="preserve">or enquire </w:t>
      </w:r>
      <w:r w:rsidR="1EAE27BA" w:rsidRPr="00A31A35">
        <w:rPr>
          <w:sz w:val="22"/>
          <w:szCs w:val="22"/>
        </w:rPr>
        <w:t>about our</w:t>
      </w:r>
      <w:r w:rsidR="001418C2" w:rsidRPr="00A31A35">
        <w:rPr>
          <w:sz w:val="22"/>
          <w:szCs w:val="22"/>
        </w:rPr>
        <w:t xml:space="preserve"> services</w:t>
      </w:r>
      <w:r w:rsidR="4D4CDB91" w:rsidRPr="00A31A35">
        <w:rPr>
          <w:sz w:val="22"/>
          <w:szCs w:val="22"/>
        </w:rPr>
        <w:t xml:space="preserve">. </w:t>
      </w:r>
      <w:r w:rsidR="00A31A35" w:rsidRPr="00A31A35">
        <w:rPr>
          <w:sz w:val="22"/>
          <w:szCs w:val="22"/>
        </w:rPr>
        <w:t>The information includes name, contact details, health information, background information</w:t>
      </w:r>
      <w:r w:rsidR="00AE421B">
        <w:rPr>
          <w:sz w:val="22"/>
          <w:szCs w:val="22"/>
        </w:rPr>
        <w:t xml:space="preserve"> etc</w:t>
      </w:r>
      <w:r w:rsidR="00A31A35" w:rsidRPr="00A31A35">
        <w:rPr>
          <w:sz w:val="22"/>
          <w:szCs w:val="22"/>
        </w:rPr>
        <w:t xml:space="preserve"> </w:t>
      </w:r>
    </w:p>
    <w:p w14:paraId="11604F6A" w14:textId="3BAC85AD" w:rsidR="002036F5" w:rsidRDefault="560C7E23" w:rsidP="00E60014">
      <w:pPr>
        <w:jc w:val="both"/>
        <w:rPr>
          <w:sz w:val="22"/>
          <w:szCs w:val="22"/>
        </w:rPr>
      </w:pPr>
      <w:r w:rsidRPr="00A31A35">
        <w:rPr>
          <w:sz w:val="22"/>
          <w:szCs w:val="22"/>
        </w:rPr>
        <w:t xml:space="preserve">During the service, you may disclose </w:t>
      </w:r>
      <w:r w:rsidR="00A31A35" w:rsidRPr="00A31A35">
        <w:rPr>
          <w:sz w:val="22"/>
          <w:szCs w:val="22"/>
        </w:rPr>
        <w:t xml:space="preserve">additional </w:t>
      </w:r>
      <w:r w:rsidR="00336FA0" w:rsidRPr="00A31A35">
        <w:rPr>
          <w:sz w:val="22"/>
          <w:szCs w:val="22"/>
        </w:rPr>
        <w:t>information,</w:t>
      </w:r>
      <w:r w:rsidR="00A31A35">
        <w:rPr>
          <w:sz w:val="22"/>
          <w:szCs w:val="22"/>
        </w:rPr>
        <w:t xml:space="preserve"> or we may collect counselling information</w:t>
      </w:r>
      <w:r w:rsidRPr="00A31A35">
        <w:rPr>
          <w:sz w:val="22"/>
          <w:szCs w:val="22"/>
        </w:rPr>
        <w:t xml:space="preserve"> which would also be recorded.</w:t>
      </w:r>
      <w:r w:rsidRPr="00177F3D">
        <w:rPr>
          <w:sz w:val="22"/>
          <w:szCs w:val="22"/>
        </w:rPr>
        <w:t xml:space="preserve"> </w:t>
      </w:r>
    </w:p>
    <w:p w14:paraId="6AFA3DDD" w14:textId="40156F6C" w:rsidR="00177F3D" w:rsidRPr="002036F5" w:rsidRDefault="00177F3D" w:rsidP="002036F5">
      <w:pPr>
        <w:rPr>
          <w:sz w:val="22"/>
          <w:szCs w:val="22"/>
        </w:rPr>
      </w:pPr>
      <w:r w:rsidRPr="002036F5">
        <w:rPr>
          <w:rFonts w:eastAsia="Aptos" w:cs="Aptos"/>
          <w:b/>
          <w:bCs/>
          <w:sz w:val="22"/>
          <w:szCs w:val="22"/>
        </w:rPr>
        <w:t>How is the information used? </w:t>
      </w:r>
    </w:p>
    <w:p w14:paraId="42D71B81" w14:textId="143C1B96" w:rsidR="001418C2" w:rsidRPr="00177F3D" w:rsidRDefault="001418C2" w:rsidP="00731E56">
      <w:pPr>
        <w:rPr>
          <w:sz w:val="22"/>
          <w:szCs w:val="22"/>
        </w:rPr>
      </w:pPr>
      <w:r w:rsidRPr="00177F3D">
        <w:rPr>
          <w:sz w:val="22"/>
          <w:szCs w:val="22"/>
        </w:rPr>
        <w:t>We use this information to:</w:t>
      </w:r>
    </w:p>
    <w:p w14:paraId="6E77AF6A" w14:textId="08F66DCC" w:rsidR="008D3E65" w:rsidRDefault="008D3E65" w:rsidP="001418C2">
      <w:pPr>
        <w:pStyle w:val="ListParagraph"/>
        <w:numPr>
          <w:ilvl w:val="0"/>
          <w:numId w:val="25"/>
        </w:numPr>
        <w:rPr>
          <w:sz w:val="22"/>
          <w:szCs w:val="22"/>
        </w:rPr>
      </w:pPr>
      <w:r>
        <w:rPr>
          <w:sz w:val="22"/>
          <w:szCs w:val="22"/>
        </w:rPr>
        <w:t xml:space="preserve">Provide a safe environment and support for </w:t>
      </w:r>
      <w:r w:rsidR="008412EE">
        <w:rPr>
          <w:sz w:val="22"/>
          <w:szCs w:val="22"/>
        </w:rPr>
        <w:t>you to use our services</w:t>
      </w:r>
    </w:p>
    <w:p w14:paraId="64BD2BDF" w14:textId="6329E686" w:rsidR="008D3E65" w:rsidRDefault="00481E92" w:rsidP="001418C2">
      <w:pPr>
        <w:pStyle w:val="ListParagraph"/>
        <w:numPr>
          <w:ilvl w:val="0"/>
          <w:numId w:val="25"/>
        </w:numPr>
        <w:rPr>
          <w:sz w:val="22"/>
          <w:szCs w:val="22"/>
        </w:rPr>
      </w:pPr>
      <w:r>
        <w:rPr>
          <w:sz w:val="22"/>
          <w:szCs w:val="22"/>
        </w:rPr>
        <w:t xml:space="preserve">Assist with education and employment </w:t>
      </w:r>
    </w:p>
    <w:p w14:paraId="11511BBA" w14:textId="330C3C23" w:rsidR="00A23EFB" w:rsidRDefault="00A23EFB" w:rsidP="001418C2">
      <w:pPr>
        <w:pStyle w:val="ListParagraph"/>
        <w:numPr>
          <w:ilvl w:val="0"/>
          <w:numId w:val="25"/>
        </w:numPr>
        <w:rPr>
          <w:sz w:val="22"/>
          <w:szCs w:val="22"/>
        </w:rPr>
      </w:pPr>
      <w:r>
        <w:rPr>
          <w:sz w:val="22"/>
          <w:szCs w:val="22"/>
        </w:rPr>
        <w:t>Liaise with health care professionals to provide you our services</w:t>
      </w:r>
    </w:p>
    <w:p w14:paraId="7B70933A" w14:textId="6E2A8764" w:rsidR="000F70D2" w:rsidRPr="00AA08BE" w:rsidRDefault="00CC3E18" w:rsidP="00AA08BE">
      <w:pPr>
        <w:pStyle w:val="ListParagraph"/>
        <w:numPr>
          <w:ilvl w:val="0"/>
          <w:numId w:val="25"/>
        </w:numPr>
        <w:rPr>
          <w:sz w:val="22"/>
          <w:szCs w:val="22"/>
        </w:rPr>
      </w:pPr>
      <w:r>
        <w:rPr>
          <w:sz w:val="22"/>
          <w:szCs w:val="22"/>
        </w:rPr>
        <w:t xml:space="preserve">Foster self-care skills </w:t>
      </w:r>
      <w:r w:rsidR="00AA08BE">
        <w:rPr>
          <w:sz w:val="22"/>
          <w:szCs w:val="22"/>
        </w:rPr>
        <w:t>and provide emotional support</w:t>
      </w:r>
    </w:p>
    <w:p w14:paraId="5E75CDCE" w14:textId="07128EDE" w:rsidR="001418C2" w:rsidRPr="00177F3D" w:rsidRDefault="002A04C6" w:rsidP="001418C2">
      <w:pPr>
        <w:pStyle w:val="ListParagraph"/>
        <w:numPr>
          <w:ilvl w:val="0"/>
          <w:numId w:val="25"/>
        </w:numPr>
        <w:rPr>
          <w:sz w:val="22"/>
          <w:szCs w:val="22"/>
        </w:rPr>
      </w:pPr>
      <w:r w:rsidRPr="00177F3D">
        <w:rPr>
          <w:sz w:val="22"/>
          <w:szCs w:val="22"/>
        </w:rPr>
        <w:t>Address</w:t>
      </w:r>
      <w:r w:rsidR="001418C2" w:rsidRPr="00177F3D">
        <w:rPr>
          <w:sz w:val="22"/>
          <w:szCs w:val="22"/>
        </w:rPr>
        <w:t xml:space="preserve"> any safeguarding concerns</w:t>
      </w:r>
    </w:p>
    <w:p w14:paraId="767267D3" w14:textId="7B901326" w:rsidR="002036F5" w:rsidRPr="00A31A35" w:rsidRDefault="002A04C6" w:rsidP="002036F5">
      <w:pPr>
        <w:pStyle w:val="ListParagraph"/>
        <w:numPr>
          <w:ilvl w:val="0"/>
          <w:numId w:val="25"/>
        </w:numPr>
        <w:rPr>
          <w:sz w:val="22"/>
          <w:szCs w:val="22"/>
        </w:rPr>
      </w:pPr>
      <w:r w:rsidRPr="00177F3D">
        <w:rPr>
          <w:sz w:val="22"/>
          <w:szCs w:val="22"/>
        </w:rPr>
        <w:t>F</w:t>
      </w:r>
      <w:r w:rsidR="001418C2" w:rsidRPr="00177F3D">
        <w:rPr>
          <w:sz w:val="22"/>
          <w:szCs w:val="22"/>
        </w:rPr>
        <w:t>acilitate your enquiries and help you use s</w:t>
      </w:r>
      <w:r w:rsidR="1F76ADF2" w:rsidRPr="00177F3D">
        <w:rPr>
          <w:sz w:val="22"/>
          <w:szCs w:val="22"/>
        </w:rPr>
        <w:t>ervices</w:t>
      </w:r>
    </w:p>
    <w:p w14:paraId="2336B8C3" w14:textId="24EC04DC" w:rsidR="00004DB7" w:rsidRPr="002036F5" w:rsidRDefault="00177F3D" w:rsidP="002036F5">
      <w:pPr>
        <w:rPr>
          <w:rFonts w:eastAsia="Aptos" w:cs="Aptos"/>
          <w:sz w:val="22"/>
          <w:szCs w:val="22"/>
        </w:rPr>
      </w:pPr>
      <w:r w:rsidRPr="002036F5">
        <w:rPr>
          <w:rFonts w:eastAsia="Aptos" w:cs="Aptos"/>
          <w:b/>
          <w:bCs/>
          <w:sz w:val="22"/>
          <w:szCs w:val="22"/>
        </w:rPr>
        <w:t xml:space="preserve">What is our </w:t>
      </w:r>
      <w:r w:rsidR="00004DB7" w:rsidRPr="002036F5">
        <w:rPr>
          <w:rFonts w:eastAsia="Aptos" w:cs="Aptos"/>
          <w:b/>
          <w:bCs/>
          <w:sz w:val="22"/>
          <w:szCs w:val="22"/>
        </w:rPr>
        <w:t>l</w:t>
      </w:r>
      <w:r w:rsidRPr="002036F5">
        <w:rPr>
          <w:rFonts w:eastAsia="Aptos" w:cs="Aptos"/>
          <w:b/>
          <w:bCs/>
          <w:sz w:val="22"/>
          <w:szCs w:val="22"/>
        </w:rPr>
        <w:t>awful basis for processing this information?</w:t>
      </w:r>
    </w:p>
    <w:p w14:paraId="3E35E0DC" w14:textId="455B7FA1" w:rsidR="001418C2" w:rsidRPr="00177F3D" w:rsidRDefault="001418C2" w:rsidP="000B2100">
      <w:pPr>
        <w:pStyle w:val="ListParagraph"/>
        <w:numPr>
          <w:ilvl w:val="0"/>
          <w:numId w:val="26"/>
        </w:numPr>
        <w:jc w:val="both"/>
        <w:rPr>
          <w:sz w:val="22"/>
          <w:szCs w:val="22"/>
        </w:rPr>
      </w:pPr>
      <w:r w:rsidRPr="00177F3D">
        <w:rPr>
          <w:sz w:val="22"/>
          <w:szCs w:val="22"/>
        </w:rPr>
        <w:t xml:space="preserve">To process your </w:t>
      </w:r>
      <w:r w:rsidR="483391DB" w:rsidRPr="00177F3D">
        <w:rPr>
          <w:sz w:val="22"/>
          <w:szCs w:val="22"/>
        </w:rPr>
        <w:t xml:space="preserve">information when you </w:t>
      </w:r>
      <w:r w:rsidR="00A31A35" w:rsidRPr="00177F3D">
        <w:rPr>
          <w:sz w:val="22"/>
          <w:szCs w:val="22"/>
        </w:rPr>
        <w:t>use our</w:t>
      </w:r>
      <w:r w:rsidR="483391DB" w:rsidRPr="00177F3D">
        <w:rPr>
          <w:sz w:val="22"/>
          <w:szCs w:val="22"/>
        </w:rPr>
        <w:t xml:space="preserve"> services, </w:t>
      </w:r>
      <w:r w:rsidR="204E1F23" w:rsidRPr="00177F3D">
        <w:rPr>
          <w:sz w:val="22"/>
          <w:szCs w:val="22"/>
        </w:rPr>
        <w:t xml:space="preserve">or when we receive a referral from a professional, </w:t>
      </w:r>
      <w:r w:rsidR="483391DB" w:rsidRPr="00177F3D">
        <w:rPr>
          <w:sz w:val="22"/>
          <w:szCs w:val="22"/>
        </w:rPr>
        <w:t xml:space="preserve">we rely on legitimate interest, read with substantial public interest and conditions from the Data Protection </w:t>
      </w:r>
      <w:r w:rsidR="51515D2A" w:rsidRPr="00177F3D">
        <w:rPr>
          <w:sz w:val="22"/>
          <w:szCs w:val="22"/>
        </w:rPr>
        <w:t>Act 2018 (</w:t>
      </w:r>
      <w:r w:rsidR="51515D2A" w:rsidRPr="00177F3D">
        <w:rPr>
          <w:b/>
          <w:bCs/>
          <w:sz w:val="22"/>
          <w:szCs w:val="22"/>
        </w:rPr>
        <w:t>DPA</w:t>
      </w:r>
      <w:r w:rsidR="51515D2A" w:rsidRPr="00177F3D">
        <w:rPr>
          <w:sz w:val="22"/>
          <w:szCs w:val="22"/>
        </w:rPr>
        <w:t>)</w:t>
      </w:r>
      <w:r w:rsidRPr="00177F3D">
        <w:rPr>
          <w:sz w:val="22"/>
          <w:szCs w:val="22"/>
        </w:rPr>
        <w:t>.</w:t>
      </w:r>
    </w:p>
    <w:p w14:paraId="0FD9FD49" w14:textId="4FD05CCF" w:rsidR="001418C2" w:rsidRPr="00177F3D" w:rsidRDefault="001418C2" w:rsidP="000B2100">
      <w:pPr>
        <w:pStyle w:val="ListParagraph"/>
        <w:numPr>
          <w:ilvl w:val="0"/>
          <w:numId w:val="26"/>
        </w:numPr>
        <w:jc w:val="both"/>
        <w:rPr>
          <w:sz w:val="22"/>
          <w:szCs w:val="22"/>
        </w:rPr>
      </w:pPr>
      <w:r w:rsidRPr="00177F3D">
        <w:rPr>
          <w:sz w:val="22"/>
          <w:szCs w:val="22"/>
        </w:rPr>
        <w:t>For any safeguarding information that we record, we rely on legitimate or vital interest, read with substantial public interest and conditions from the D</w:t>
      </w:r>
      <w:r w:rsidR="6D7E6EFA" w:rsidRPr="00177F3D">
        <w:rPr>
          <w:sz w:val="22"/>
          <w:szCs w:val="22"/>
        </w:rPr>
        <w:t>PA</w:t>
      </w:r>
      <w:r w:rsidR="000B2100" w:rsidRPr="00177F3D">
        <w:rPr>
          <w:sz w:val="22"/>
          <w:szCs w:val="22"/>
        </w:rPr>
        <w:t>.</w:t>
      </w:r>
    </w:p>
    <w:p w14:paraId="2DDC371B" w14:textId="77777777" w:rsidR="001418C2" w:rsidRPr="00177F3D" w:rsidRDefault="001418C2" w:rsidP="001418C2">
      <w:pPr>
        <w:rPr>
          <w:sz w:val="22"/>
          <w:szCs w:val="22"/>
        </w:rPr>
      </w:pPr>
    </w:p>
    <w:p w14:paraId="47E695C6" w14:textId="4209F102" w:rsidR="6D7E6EFA" w:rsidRPr="002036F5" w:rsidRDefault="002036F5" w:rsidP="002036F5">
      <w:pPr>
        <w:rPr>
          <w:b/>
          <w:bCs/>
          <w:sz w:val="22"/>
          <w:szCs w:val="22"/>
        </w:rPr>
      </w:pPr>
      <w:r>
        <w:rPr>
          <w:b/>
          <w:bCs/>
          <w:sz w:val="22"/>
          <w:szCs w:val="22"/>
        </w:rPr>
        <w:t>Who do we share your data with?</w:t>
      </w:r>
    </w:p>
    <w:p w14:paraId="636D742C" w14:textId="1D44404A" w:rsidR="1F0CF277" w:rsidRPr="006B3402" w:rsidRDefault="1F0CF277" w:rsidP="006B3402">
      <w:pPr>
        <w:jc w:val="both"/>
        <w:rPr>
          <w:sz w:val="22"/>
          <w:szCs w:val="22"/>
        </w:rPr>
      </w:pPr>
      <w:r w:rsidRPr="006B3402">
        <w:rPr>
          <w:sz w:val="22"/>
          <w:szCs w:val="22"/>
        </w:rPr>
        <w:t xml:space="preserve">To comply with our duty of care and safeguarding, we may need to pass some information raising safeguarding concern with the authorities. In such circumstances, we apply vital interest and legitimate interest as our lawful basis. Data subjects’ rights and other UK GDPR provisions may be restricted when concerning personal data processed in these circumstances. Exceptions and exemptions are applied on a </w:t>
      </w:r>
      <w:r w:rsidR="2824A5D0" w:rsidRPr="006B3402">
        <w:rPr>
          <w:sz w:val="22"/>
          <w:szCs w:val="22"/>
        </w:rPr>
        <w:t>case-by-case</w:t>
      </w:r>
      <w:r w:rsidRPr="006B3402">
        <w:rPr>
          <w:sz w:val="22"/>
          <w:szCs w:val="22"/>
        </w:rPr>
        <w:t xml:space="preserve"> basis. </w:t>
      </w:r>
    </w:p>
    <w:p w14:paraId="62678202" w14:textId="23CCD6FF" w:rsidR="2F7EBF04" w:rsidRDefault="009A77DF" w:rsidP="009A77DF">
      <w:pPr>
        <w:rPr>
          <w:sz w:val="22"/>
          <w:szCs w:val="22"/>
        </w:rPr>
      </w:pPr>
      <w:r>
        <w:rPr>
          <w:sz w:val="22"/>
          <w:szCs w:val="22"/>
        </w:rPr>
        <w:t xml:space="preserve">We may also share information with </w:t>
      </w:r>
      <w:r w:rsidR="002A6889">
        <w:rPr>
          <w:sz w:val="22"/>
          <w:szCs w:val="22"/>
        </w:rPr>
        <w:t>local authorities</w:t>
      </w:r>
      <w:r w:rsidR="00A04583">
        <w:rPr>
          <w:sz w:val="22"/>
          <w:szCs w:val="22"/>
        </w:rPr>
        <w:t xml:space="preserve"> for any information they want require</w:t>
      </w:r>
      <w:r w:rsidR="00C674D4">
        <w:rPr>
          <w:sz w:val="22"/>
          <w:szCs w:val="22"/>
        </w:rPr>
        <w:t xml:space="preserve"> regarding your engagement with us</w:t>
      </w:r>
      <w:r w:rsidR="002A6889">
        <w:rPr>
          <w:sz w:val="22"/>
          <w:szCs w:val="22"/>
        </w:rPr>
        <w:t xml:space="preserve">. </w:t>
      </w:r>
    </w:p>
    <w:p w14:paraId="37A6B29D" w14:textId="77777777" w:rsidR="009A77DF" w:rsidRPr="009A77DF" w:rsidRDefault="009A77DF" w:rsidP="009A77DF">
      <w:pPr>
        <w:rPr>
          <w:sz w:val="22"/>
          <w:szCs w:val="22"/>
        </w:rPr>
      </w:pPr>
    </w:p>
    <w:p w14:paraId="0F1A10E4" w14:textId="1D72FD12" w:rsidR="001418C2" w:rsidRPr="00177F3D" w:rsidRDefault="001418C2" w:rsidP="001418C2">
      <w:pPr>
        <w:rPr>
          <w:b/>
          <w:bCs/>
          <w:sz w:val="22"/>
          <w:szCs w:val="22"/>
        </w:rPr>
      </w:pPr>
      <w:r w:rsidRPr="00177F3D">
        <w:rPr>
          <w:b/>
          <w:bCs/>
          <w:sz w:val="22"/>
          <w:szCs w:val="22"/>
        </w:rPr>
        <w:t>How we store your information and for how long?</w:t>
      </w:r>
    </w:p>
    <w:p w14:paraId="75EB0CCA" w14:textId="33AAB5F9" w:rsidR="001418C2" w:rsidRPr="00177F3D" w:rsidRDefault="00587D32" w:rsidP="001418C2">
      <w:pPr>
        <w:rPr>
          <w:sz w:val="22"/>
          <w:szCs w:val="22"/>
        </w:rPr>
      </w:pPr>
      <w:r>
        <w:rPr>
          <w:rStyle w:val="normaltextrun"/>
          <w:rFonts w:ascii="Aptos" w:hAnsi="Aptos"/>
          <w:sz w:val="22"/>
          <w:szCs w:val="22"/>
        </w:rPr>
        <w:t xml:space="preserve">We retain the personal data of all </w:t>
      </w:r>
      <w:r w:rsidR="00306AAA">
        <w:rPr>
          <w:rStyle w:val="normaltextrun"/>
          <w:rFonts w:ascii="Aptos" w:hAnsi="Aptos"/>
          <w:sz w:val="22"/>
          <w:szCs w:val="22"/>
        </w:rPr>
        <w:t>young people</w:t>
      </w:r>
      <w:r>
        <w:rPr>
          <w:rStyle w:val="normaltextrun"/>
          <w:rFonts w:ascii="Aptos" w:hAnsi="Aptos"/>
          <w:sz w:val="22"/>
          <w:szCs w:val="22"/>
        </w:rPr>
        <w:t xml:space="preserve"> for a period of in line with our retention periods. If you would like to know more about this, please contact us at the email address above.</w:t>
      </w:r>
      <w:r>
        <w:rPr>
          <w:rStyle w:val="normaltextrun"/>
          <w:rFonts w:ascii="Arial" w:hAnsi="Arial" w:cs="Arial"/>
          <w:sz w:val="22"/>
          <w:szCs w:val="22"/>
        </w:rPr>
        <w:t> </w:t>
      </w:r>
      <w:r>
        <w:rPr>
          <w:rStyle w:val="eop"/>
          <w:rFonts w:ascii="Aptos" w:hAnsi="Aptos"/>
          <w:sz w:val="22"/>
          <w:szCs w:val="22"/>
        </w:rPr>
        <w:t> </w:t>
      </w:r>
    </w:p>
    <w:p w14:paraId="4D28D15A" w14:textId="20BEFEF2" w:rsidR="2F7EBF04" w:rsidRDefault="2F7EBF04" w:rsidP="2F7EBF04">
      <w:pPr>
        <w:rPr>
          <w:sz w:val="22"/>
          <w:szCs w:val="22"/>
        </w:rPr>
      </w:pPr>
    </w:p>
    <w:p w14:paraId="501DD5DE" w14:textId="77777777" w:rsidR="009A77DF" w:rsidRDefault="009A77DF" w:rsidP="2F7EBF04">
      <w:pPr>
        <w:rPr>
          <w:sz w:val="22"/>
          <w:szCs w:val="22"/>
        </w:rPr>
      </w:pPr>
    </w:p>
    <w:p w14:paraId="2F51A9EF" w14:textId="77777777" w:rsidR="009A77DF" w:rsidRDefault="009A77DF" w:rsidP="2F7EBF04">
      <w:pPr>
        <w:rPr>
          <w:sz w:val="22"/>
          <w:szCs w:val="22"/>
        </w:rPr>
      </w:pPr>
    </w:p>
    <w:p w14:paraId="4967E2E8" w14:textId="77777777" w:rsidR="009A77DF" w:rsidRDefault="009A77DF" w:rsidP="2F7EBF04">
      <w:pPr>
        <w:rPr>
          <w:sz w:val="22"/>
          <w:szCs w:val="22"/>
        </w:rPr>
      </w:pPr>
    </w:p>
    <w:p w14:paraId="43461E30" w14:textId="77777777" w:rsidR="009A77DF" w:rsidRDefault="009A77DF" w:rsidP="2F7EBF04">
      <w:pPr>
        <w:rPr>
          <w:sz w:val="22"/>
          <w:szCs w:val="22"/>
        </w:rPr>
      </w:pPr>
    </w:p>
    <w:p w14:paraId="36ECF299" w14:textId="77777777" w:rsidR="009A77DF" w:rsidRPr="00177F3D" w:rsidRDefault="009A77DF" w:rsidP="2F7EBF04">
      <w:pPr>
        <w:rPr>
          <w:sz w:val="22"/>
          <w:szCs w:val="22"/>
        </w:rPr>
      </w:pPr>
    </w:p>
    <w:p w14:paraId="6B44B5B9" w14:textId="4CC45D97" w:rsidR="5312EAF2" w:rsidRPr="006B3402" w:rsidRDefault="5312EAF2" w:rsidP="2F7EBF04">
      <w:pPr>
        <w:pStyle w:val="Heading1"/>
        <w:rPr>
          <w:rFonts w:asciiTheme="minorHAnsi" w:hAnsiTheme="minorHAnsi"/>
          <w:sz w:val="22"/>
          <w:szCs w:val="22"/>
        </w:rPr>
      </w:pPr>
      <w:bookmarkStart w:id="5" w:name="_Appendix_2:_Human"/>
      <w:r w:rsidRPr="00177F3D">
        <w:rPr>
          <w:rFonts w:asciiTheme="minorHAnsi" w:hAnsiTheme="minorHAnsi"/>
          <w:sz w:val="22"/>
          <w:szCs w:val="22"/>
        </w:rPr>
        <w:t xml:space="preserve">Appendix </w:t>
      </w:r>
      <w:r w:rsidR="31562243" w:rsidRPr="00177F3D">
        <w:rPr>
          <w:rFonts w:asciiTheme="minorHAnsi" w:hAnsiTheme="minorHAnsi"/>
          <w:sz w:val="22"/>
          <w:szCs w:val="22"/>
        </w:rPr>
        <w:t>2</w:t>
      </w:r>
      <w:r w:rsidRPr="00177F3D">
        <w:rPr>
          <w:rFonts w:asciiTheme="minorHAnsi" w:hAnsiTheme="minorHAnsi"/>
          <w:sz w:val="22"/>
          <w:szCs w:val="22"/>
        </w:rPr>
        <w:t>: Human Resourc</w:t>
      </w:r>
      <w:r w:rsidRPr="006B3402">
        <w:rPr>
          <w:rFonts w:asciiTheme="minorHAnsi" w:hAnsiTheme="minorHAnsi"/>
          <w:sz w:val="22"/>
          <w:szCs w:val="22"/>
        </w:rPr>
        <w:t>es</w:t>
      </w:r>
      <w:bookmarkEnd w:id="5"/>
    </w:p>
    <w:p w14:paraId="5C88BDC0" w14:textId="3571CC80" w:rsidR="44EB2E22" w:rsidRPr="00177F3D" w:rsidRDefault="44EB2E22" w:rsidP="2F7EBF04">
      <w:pPr>
        <w:jc w:val="center"/>
        <w:rPr>
          <w:rFonts w:eastAsia="Aptos" w:cs="Aptos"/>
          <w:b/>
          <w:bCs/>
          <w:i/>
          <w:iCs/>
          <w:sz w:val="22"/>
          <w:szCs w:val="22"/>
        </w:rPr>
      </w:pPr>
      <w:r w:rsidRPr="00CF43A5">
        <w:rPr>
          <w:sz w:val="22"/>
          <w:szCs w:val="22"/>
        </w:rPr>
        <w:t>(</w:t>
      </w:r>
      <w:r w:rsidRPr="00CF43A5">
        <w:rPr>
          <w:b/>
          <w:bCs/>
          <w:i/>
          <w:iCs/>
          <w:sz w:val="22"/>
          <w:szCs w:val="22"/>
        </w:rPr>
        <w:t>Jo</w:t>
      </w:r>
      <w:r w:rsidRPr="00CF43A5">
        <w:rPr>
          <w:rFonts w:eastAsia="Aptos" w:cs="Aptos"/>
          <w:b/>
          <w:bCs/>
          <w:i/>
          <w:iCs/>
          <w:sz w:val="22"/>
          <w:szCs w:val="22"/>
        </w:rPr>
        <w:t>b applicants and current and former employees, volunteers)</w:t>
      </w:r>
    </w:p>
    <w:p w14:paraId="3A23C779" w14:textId="2AEF3D65" w:rsidR="2F7EBF04" w:rsidRPr="00177F3D" w:rsidRDefault="2F7EBF04" w:rsidP="2F7EBF04">
      <w:pPr>
        <w:jc w:val="center"/>
        <w:rPr>
          <w:rFonts w:eastAsia="Aptos" w:cs="Aptos"/>
          <w:b/>
          <w:bCs/>
          <w:i/>
          <w:iCs/>
          <w:sz w:val="22"/>
          <w:szCs w:val="22"/>
        </w:rPr>
      </w:pPr>
    </w:p>
    <w:p w14:paraId="4A88C344" w14:textId="7132B4B7" w:rsidR="44EB2E22" w:rsidRPr="00336FA0" w:rsidRDefault="44EB2E22" w:rsidP="002036F5">
      <w:pPr>
        <w:jc w:val="both"/>
        <w:rPr>
          <w:rFonts w:eastAsia="Aptos" w:cs="Aptos"/>
          <w:sz w:val="22"/>
          <w:szCs w:val="22"/>
        </w:rPr>
      </w:pPr>
      <w:r w:rsidRPr="002036F5">
        <w:rPr>
          <w:rFonts w:eastAsia="Aptos" w:cs="Aptos"/>
          <w:b/>
          <w:bCs/>
          <w:sz w:val="22"/>
          <w:szCs w:val="22"/>
        </w:rPr>
        <w:t xml:space="preserve">How and when do we collect information </w:t>
      </w:r>
      <w:r w:rsidRPr="00336FA0">
        <w:rPr>
          <w:rFonts w:eastAsia="Aptos" w:cs="Aptos"/>
          <w:b/>
          <w:bCs/>
          <w:sz w:val="22"/>
          <w:szCs w:val="22"/>
        </w:rPr>
        <w:t>about you? </w:t>
      </w:r>
    </w:p>
    <w:p w14:paraId="3269936D" w14:textId="3B1FB77C" w:rsidR="44EB2E22" w:rsidRPr="00336FA0" w:rsidRDefault="44EB2E22" w:rsidP="00BD0FB1">
      <w:pPr>
        <w:jc w:val="both"/>
        <w:rPr>
          <w:rFonts w:eastAsia="Aptos" w:cs="Aptos"/>
          <w:sz w:val="22"/>
          <w:szCs w:val="22"/>
        </w:rPr>
      </w:pPr>
      <w:r w:rsidRPr="00336FA0">
        <w:rPr>
          <w:rFonts w:eastAsia="Aptos" w:cs="Aptos"/>
          <w:sz w:val="22"/>
          <w:szCs w:val="22"/>
        </w:rPr>
        <w:t>You provide several pieces of data to us directly during the recruitment period and subsequently upon the start of your employment/engagement. In some cases, we will collect data about you from third parties, such as employment agencies or former employers when gathering references.</w:t>
      </w:r>
    </w:p>
    <w:p w14:paraId="68AC9ADD" w14:textId="6DCB3CDB" w:rsidR="44EB2E22" w:rsidRPr="00336FA0" w:rsidRDefault="44EB2E22" w:rsidP="2F7EBF04">
      <w:pPr>
        <w:rPr>
          <w:rFonts w:eastAsia="Aptos" w:cs="Aptos"/>
          <w:sz w:val="22"/>
          <w:szCs w:val="22"/>
        </w:rPr>
      </w:pPr>
      <w:r w:rsidRPr="00336FA0">
        <w:rPr>
          <w:rFonts w:eastAsia="Aptos" w:cs="Aptos"/>
          <w:sz w:val="22"/>
          <w:szCs w:val="22"/>
        </w:rPr>
        <w:t> </w:t>
      </w:r>
    </w:p>
    <w:p w14:paraId="7C59A52C" w14:textId="3E3EAE21" w:rsidR="44EB2E22" w:rsidRPr="00336FA0" w:rsidRDefault="44EB2E22" w:rsidP="002036F5">
      <w:pPr>
        <w:rPr>
          <w:rFonts w:eastAsia="Aptos" w:cs="Aptos"/>
          <w:sz w:val="22"/>
          <w:szCs w:val="22"/>
        </w:rPr>
      </w:pPr>
      <w:r w:rsidRPr="00336FA0">
        <w:rPr>
          <w:rFonts w:eastAsia="Aptos" w:cs="Aptos"/>
          <w:b/>
          <w:bCs/>
          <w:sz w:val="22"/>
          <w:szCs w:val="22"/>
        </w:rPr>
        <w:t>What types of information is collected about you and who provides it?  </w:t>
      </w:r>
    </w:p>
    <w:p w14:paraId="7E6F2385" w14:textId="71AB7277" w:rsidR="44EB2E22" w:rsidRPr="00336FA0" w:rsidRDefault="44EB2E22" w:rsidP="2F7EBF04">
      <w:pPr>
        <w:jc w:val="both"/>
        <w:rPr>
          <w:rFonts w:eastAsia="Aptos" w:cs="Aptos"/>
          <w:sz w:val="22"/>
          <w:szCs w:val="22"/>
        </w:rPr>
      </w:pPr>
      <w:r w:rsidRPr="00336FA0">
        <w:rPr>
          <w:rFonts w:eastAsia="Aptos" w:cs="Aptos"/>
          <w:sz w:val="22"/>
          <w:szCs w:val="22"/>
        </w:rPr>
        <w:t>We keep several categories of personal data to carry out effective and efficient processes. Specifically, depending on your type of engagement with us, we may process the following types of data: </w:t>
      </w:r>
    </w:p>
    <w:p w14:paraId="08BB2B8A" w14:textId="3770C442" w:rsidR="44EB2E22" w:rsidRPr="00336FA0" w:rsidRDefault="44EB2E22" w:rsidP="2F7EBF04">
      <w:pPr>
        <w:spacing w:after="0" w:line="240" w:lineRule="auto"/>
        <w:jc w:val="both"/>
        <w:rPr>
          <w:rFonts w:eastAsia="Aptos" w:cs="Aptos"/>
          <w:sz w:val="22"/>
          <w:szCs w:val="22"/>
        </w:rPr>
      </w:pPr>
      <w:r w:rsidRPr="00336FA0">
        <w:rPr>
          <w:rFonts w:eastAsia="Arial" w:cs="Arial"/>
          <w:sz w:val="22"/>
          <w:szCs w:val="22"/>
        </w:rPr>
        <w:t> </w:t>
      </w:r>
      <w:r w:rsidRPr="00336FA0">
        <w:rPr>
          <w:rFonts w:eastAsia="Aptos" w:cs="Aptos"/>
          <w:sz w:val="22"/>
          <w:szCs w:val="22"/>
        </w:rPr>
        <w:t> </w:t>
      </w:r>
    </w:p>
    <w:p w14:paraId="5571201C" w14:textId="6E073BC9" w:rsidR="44EB2E22" w:rsidRPr="00336FA0" w:rsidRDefault="44EB2E22" w:rsidP="2F7EBF04">
      <w:pPr>
        <w:pStyle w:val="ListParagraph"/>
        <w:numPr>
          <w:ilvl w:val="0"/>
          <w:numId w:val="18"/>
        </w:numPr>
        <w:spacing w:after="0" w:line="240" w:lineRule="auto"/>
        <w:jc w:val="both"/>
        <w:rPr>
          <w:rFonts w:eastAsia="Aptos" w:cs="Aptos"/>
          <w:sz w:val="22"/>
          <w:szCs w:val="22"/>
        </w:rPr>
      </w:pPr>
      <w:r w:rsidRPr="00336FA0">
        <w:rPr>
          <w:rFonts w:eastAsia="Aptos" w:cs="Aptos"/>
          <w:sz w:val="22"/>
          <w:szCs w:val="22"/>
        </w:rPr>
        <w:t>personal details such as name, address, phone numbers</w:t>
      </w:r>
      <w:r w:rsidR="51838C80" w:rsidRPr="00336FA0">
        <w:rPr>
          <w:rFonts w:eastAsia="Aptos" w:cs="Aptos"/>
          <w:sz w:val="22"/>
          <w:szCs w:val="22"/>
        </w:rPr>
        <w:t>, marital status</w:t>
      </w:r>
    </w:p>
    <w:p w14:paraId="3DF0BE87" w14:textId="1FC079F9" w:rsidR="44EB2E22" w:rsidRPr="00336FA0" w:rsidRDefault="44EB2E22" w:rsidP="2F7EBF04">
      <w:pPr>
        <w:pStyle w:val="ListParagraph"/>
        <w:numPr>
          <w:ilvl w:val="0"/>
          <w:numId w:val="17"/>
        </w:numPr>
        <w:spacing w:after="0"/>
        <w:jc w:val="both"/>
        <w:rPr>
          <w:rFonts w:eastAsia="Aptos" w:cs="Aptos"/>
          <w:sz w:val="22"/>
          <w:szCs w:val="22"/>
        </w:rPr>
      </w:pPr>
      <w:r w:rsidRPr="00336FA0">
        <w:rPr>
          <w:rFonts w:eastAsia="Aptos" w:cs="Aptos"/>
          <w:sz w:val="22"/>
          <w:szCs w:val="22"/>
        </w:rPr>
        <w:t>name and contact details of your next of kin </w:t>
      </w:r>
    </w:p>
    <w:p w14:paraId="4C23E58D" w14:textId="34D36308" w:rsidR="44EB2E22" w:rsidRPr="00336FA0" w:rsidRDefault="44EB2E22" w:rsidP="2F7EBF04">
      <w:pPr>
        <w:pStyle w:val="ListParagraph"/>
        <w:numPr>
          <w:ilvl w:val="0"/>
          <w:numId w:val="15"/>
        </w:numPr>
        <w:spacing w:after="0"/>
        <w:jc w:val="both"/>
        <w:rPr>
          <w:rFonts w:eastAsia="Aptos" w:cs="Aptos"/>
          <w:sz w:val="22"/>
          <w:szCs w:val="22"/>
        </w:rPr>
      </w:pPr>
      <w:r w:rsidRPr="00336FA0">
        <w:rPr>
          <w:rFonts w:eastAsia="Aptos" w:cs="Aptos"/>
          <w:sz w:val="22"/>
          <w:szCs w:val="22"/>
        </w:rPr>
        <w:t>footage of the organisation events where you may appear </w:t>
      </w:r>
    </w:p>
    <w:p w14:paraId="4A5ACFEA" w14:textId="1D74B72F" w:rsidR="44EB2E22" w:rsidRPr="00336FA0" w:rsidRDefault="44EB2E22" w:rsidP="2F7EBF04">
      <w:pPr>
        <w:pStyle w:val="ListParagraph"/>
        <w:numPr>
          <w:ilvl w:val="0"/>
          <w:numId w:val="14"/>
        </w:numPr>
        <w:spacing w:after="0"/>
        <w:jc w:val="both"/>
        <w:rPr>
          <w:rFonts w:eastAsia="Aptos" w:cs="Aptos"/>
          <w:sz w:val="22"/>
          <w:szCs w:val="22"/>
        </w:rPr>
      </w:pPr>
      <w:r w:rsidRPr="00336FA0">
        <w:rPr>
          <w:rFonts w:eastAsia="Aptos" w:cs="Aptos"/>
          <w:sz w:val="22"/>
          <w:szCs w:val="22"/>
        </w:rPr>
        <w:t>information of any disability or other medical information you have disclosed  </w:t>
      </w:r>
    </w:p>
    <w:p w14:paraId="64CDBA4A" w14:textId="7D352924" w:rsidR="44EB2E22" w:rsidRPr="00336FA0" w:rsidRDefault="44EB2E22" w:rsidP="2F7EBF04">
      <w:pPr>
        <w:pStyle w:val="ListParagraph"/>
        <w:numPr>
          <w:ilvl w:val="0"/>
          <w:numId w:val="13"/>
        </w:numPr>
        <w:spacing w:after="0"/>
        <w:jc w:val="both"/>
        <w:rPr>
          <w:rFonts w:eastAsia="Aptos" w:cs="Aptos"/>
          <w:sz w:val="22"/>
          <w:szCs w:val="22"/>
        </w:rPr>
      </w:pPr>
      <w:r w:rsidRPr="00336FA0">
        <w:rPr>
          <w:rFonts w:eastAsia="Aptos" w:cs="Aptos"/>
          <w:sz w:val="22"/>
          <w:szCs w:val="22"/>
        </w:rPr>
        <w:t>right to work documentation</w:t>
      </w:r>
      <w:r w:rsidR="302CA0B8" w:rsidRPr="00336FA0">
        <w:rPr>
          <w:rFonts w:eastAsia="Aptos" w:cs="Aptos"/>
          <w:sz w:val="22"/>
          <w:szCs w:val="22"/>
        </w:rPr>
        <w:t xml:space="preserve">, National Insurance number, bank account details </w:t>
      </w:r>
      <w:r w:rsidRPr="00336FA0">
        <w:rPr>
          <w:rFonts w:eastAsia="Aptos" w:cs="Aptos"/>
          <w:sz w:val="22"/>
          <w:szCs w:val="22"/>
        </w:rPr>
        <w:t> </w:t>
      </w:r>
    </w:p>
    <w:p w14:paraId="43DC9BA1" w14:textId="7AEA2520" w:rsidR="44EB2E22" w:rsidRPr="00336FA0" w:rsidRDefault="44EB2E22" w:rsidP="2F7EBF04">
      <w:pPr>
        <w:pStyle w:val="ListParagraph"/>
        <w:numPr>
          <w:ilvl w:val="0"/>
          <w:numId w:val="12"/>
        </w:numPr>
        <w:spacing w:after="0" w:line="240" w:lineRule="auto"/>
        <w:jc w:val="both"/>
        <w:rPr>
          <w:rFonts w:eastAsia="Aptos" w:cs="Aptos"/>
          <w:sz w:val="22"/>
          <w:szCs w:val="22"/>
        </w:rPr>
      </w:pPr>
      <w:r w:rsidRPr="00336FA0">
        <w:rPr>
          <w:rFonts w:eastAsia="Aptos" w:cs="Aptos"/>
          <w:sz w:val="22"/>
          <w:szCs w:val="22"/>
        </w:rPr>
        <w:t>information gathered via the recruitment process such as that included in a CV, cover letter or application form, references, details on your education and employment history etc </w:t>
      </w:r>
    </w:p>
    <w:p w14:paraId="1D74704C" w14:textId="69EBAF32" w:rsidR="44EB2E22" w:rsidRPr="00336FA0" w:rsidRDefault="44EB2E22" w:rsidP="2F7EBF04">
      <w:pPr>
        <w:pStyle w:val="ListParagraph"/>
        <w:numPr>
          <w:ilvl w:val="0"/>
          <w:numId w:val="10"/>
        </w:numPr>
        <w:spacing w:after="0" w:line="240" w:lineRule="auto"/>
        <w:jc w:val="both"/>
        <w:rPr>
          <w:rFonts w:eastAsia="Aptos" w:cs="Aptos"/>
          <w:sz w:val="22"/>
          <w:szCs w:val="22"/>
        </w:rPr>
      </w:pPr>
      <w:r w:rsidRPr="00336FA0">
        <w:rPr>
          <w:rFonts w:eastAsia="Aptos" w:cs="Aptos"/>
          <w:sz w:val="22"/>
          <w:szCs w:val="22"/>
        </w:rPr>
        <w:t>information relating to your employment with us (e.g</w:t>
      </w:r>
      <w:r w:rsidR="00F454F9" w:rsidRPr="00336FA0">
        <w:rPr>
          <w:rFonts w:eastAsia="Aptos" w:cs="Aptos"/>
          <w:sz w:val="22"/>
          <w:szCs w:val="22"/>
        </w:rPr>
        <w:t>.</w:t>
      </w:r>
      <w:r w:rsidRPr="00336FA0">
        <w:rPr>
          <w:rFonts w:eastAsia="Aptos" w:cs="Aptos"/>
          <w:sz w:val="22"/>
          <w:szCs w:val="22"/>
        </w:rPr>
        <w:t xml:space="preserve"> job title, job description, salary, terms and condition of the contract, annual leave records, appraisal and performance indication, formal and informal proceedings involving you such as letters of concern and disciplinary, disciplinary and grievance proceedings</w:t>
      </w:r>
      <w:r w:rsidR="3AA97C20" w:rsidRPr="00336FA0">
        <w:rPr>
          <w:rFonts w:eastAsia="Aptos" w:cs="Aptos"/>
          <w:sz w:val="22"/>
          <w:szCs w:val="22"/>
        </w:rPr>
        <w:t>)</w:t>
      </w:r>
    </w:p>
    <w:p w14:paraId="66072135" w14:textId="3DDA7488" w:rsidR="44EB2E22" w:rsidRPr="00336FA0" w:rsidRDefault="44EB2E22" w:rsidP="2F7EBF04">
      <w:pPr>
        <w:pStyle w:val="ListParagraph"/>
        <w:numPr>
          <w:ilvl w:val="0"/>
          <w:numId w:val="6"/>
        </w:numPr>
        <w:spacing w:after="0"/>
        <w:jc w:val="both"/>
        <w:rPr>
          <w:rFonts w:eastAsia="Aptos" w:cs="Aptos"/>
          <w:sz w:val="22"/>
          <w:szCs w:val="22"/>
        </w:rPr>
      </w:pPr>
      <w:r w:rsidRPr="00336FA0">
        <w:rPr>
          <w:rFonts w:eastAsia="Aptos" w:cs="Aptos"/>
          <w:sz w:val="22"/>
          <w:szCs w:val="22"/>
        </w:rPr>
        <w:t>your biography and picture for the website (if applicable). </w:t>
      </w:r>
    </w:p>
    <w:p w14:paraId="1C3510F5" w14:textId="73D39199" w:rsidR="44EB2E22" w:rsidRPr="00336FA0" w:rsidRDefault="44EB2E22" w:rsidP="2F7EBF04">
      <w:pPr>
        <w:spacing w:after="0" w:line="240" w:lineRule="auto"/>
        <w:jc w:val="both"/>
        <w:rPr>
          <w:rFonts w:eastAsia="Aptos" w:cs="Aptos"/>
          <w:sz w:val="22"/>
          <w:szCs w:val="22"/>
        </w:rPr>
      </w:pPr>
      <w:r w:rsidRPr="00336FA0">
        <w:rPr>
          <w:rFonts w:eastAsia="Arial" w:cs="Arial"/>
          <w:sz w:val="22"/>
          <w:szCs w:val="22"/>
        </w:rPr>
        <w:t> </w:t>
      </w:r>
      <w:r w:rsidRPr="00336FA0">
        <w:rPr>
          <w:rFonts w:eastAsia="Aptos" w:cs="Aptos"/>
          <w:sz w:val="22"/>
          <w:szCs w:val="22"/>
        </w:rPr>
        <w:t> </w:t>
      </w:r>
    </w:p>
    <w:p w14:paraId="35CF4403" w14:textId="1AED4EDF" w:rsidR="44EB2E22" w:rsidRPr="00336FA0" w:rsidRDefault="44EB2E22" w:rsidP="2F7EBF04">
      <w:pPr>
        <w:jc w:val="both"/>
        <w:rPr>
          <w:rFonts w:eastAsia="Aptos" w:cs="Aptos"/>
          <w:sz w:val="22"/>
          <w:szCs w:val="22"/>
        </w:rPr>
      </w:pPr>
      <w:r w:rsidRPr="00336FA0">
        <w:rPr>
          <w:rFonts w:eastAsia="Aptos" w:cs="Aptos"/>
          <w:sz w:val="22"/>
          <w:szCs w:val="22"/>
        </w:rPr>
        <w:t>We may also process special category of data which include health information, sexual orientation, race, ethnic origin. We may also process criminal records information if the role involves DBS check.  </w:t>
      </w:r>
    </w:p>
    <w:p w14:paraId="5540F2A4" w14:textId="57331A3E" w:rsidR="2F7EBF04" w:rsidRPr="00336FA0" w:rsidRDefault="2F7EBF04" w:rsidP="2F7EBF04">
      <w:pPr>
        <w:jc w:val="both"/>
        <w:rPr>
          <w:rFonts w:eastAsia="Aptos" w:cs="Aptos"/>
          <w:sz w:val="22"/>
          <w:szCs w:val="22"/>
        </w:rPr>
      </w:pPr>
    </w:p>
    <w:p w14:paraId="47D215DC" w14:textId="42917786" w:rsidR="44EB2E22" w:rsidRPr="00336FA0" w:rsidRDefault="44EB2E22" w:rsidP="002036F5">
      <w:pPr>
        <w:rPr>
          <w:rFonts w:eastAsia="Aptos" w:cs="Aptos"/>
          <w:sz w:val="22"/>
          <w:szCs w:val="22"/>
        </w:rPr>
      </w:pPr>
      <w:r w:rsidRPr="00336FA0">
        <w:rPr>
          <w:rFonts w:eastAsia="Aptos" w:cs="Aptos"/>
          <w:b/>
          <w:bCs/>
          <w:sz w:val="22"/>
          <w:szCs w:val="22"/>
        </w:rPr>
        <w:t>How is the information used? </w:t>
      </w:r>
    </w:p>
    <w:p w14:paraId="43AC4709" w14:textId="77777777" w:rsidR="00306AAA" w:rsidRDefault="44EB2E22" w:rsidP="00BD0FB1">
      <w:pPr>
        <w:jc w:val="both"/>
        <w:rPr>
          <w:rFonts w:eastAsia="Aptos" w:cs="Aptos"/>
          <w:sz w:val="22"/>
          <w:szCs w:val="22"/>
        </w:rPr>
      </w:pPr>
      <w:r w:rsidRPr="00336FA0">
        <w:rPr>
          <w:rFonts w:eastAsia="Aptos" w:cs="Aptos"/>
          <w:sz w:val="22"/>
          <w:szCs w:val="22"/>
        </w:rPr>
        <w:t>We are required to use your personal data for various legal and practical purposes for the administration of your contract of employment or your volunteer</w:t>
      </w:r>
    </w:p>
    <w:p w14:paraId="4DECCC62" w14:textId="0EFAB988" w:rsidR="44EB2E22" w:rsidRPr="00336FA0" w:rsidRDefault="44EB2E22" w:rsidP="00BD0FB1">
      <w:pPr>
        <w:jc w:val="both"/>
        <w:rPr>
          <w:rFonts w:eastAsia="Aptos" w:cs="Aptos"/>
          <w:sz w:val="22"/>
          <w:szCs w:val="22"/>
        </w:rPr>
      </w:pPr>
      <w:r w:rsidRPr="00336FA0">
        <w:rPr>
          <w:rFonts w:eastAsia="Aptos" w:cs="Aptos"/>
          <w:sz w:val="22"/>
          <w:szCs w:val="22"/>
        </w:rPr>
        <w:t xml:space="preserve"> agreement, without which we would be unable to employ you.</w:t>
      </w:r>
      <w:r w:rsidRPr="00336FA0">
        <w:rPr>
          <w:rFonts w:eastAsia="Arial" w:cs="Arial"/>
          <w:sz w:val="22"/>
          <w:szCs w:val="22"/>
        </w:rPr>
        <w:t> </w:t>
      </w:r>
      <w:r w:rsidRPr="00336FA0">
        <w:rPr>
          <w:rFonts w:eastAsia="Aptos" w:cs="Aptos"/>
          <w:sz w:val="22"/>
          <w:szCs w:val="22"/>
        </w:rPr>
        <w:t>Holding your personal data enables us to meet various administrative tasks, legal obligation or contractual/agreement obligation. We process information in relation to the DBS for our safe recruitment practices.  </w:t>
      </w:r>
    </w:p>
    <w:p w14:paraId="6C468F0A" w14:textId="1728B14D" w:rsidR="44EB2E22" w:rsidRPr="00336FA0" w:rsidRDefault="00177F3D" w:rsidP="002036F5">
      <w:pPr>
        <w:rPr>
          <w:rFonts w:eastAsia="Aptos" w:cs="Aptos"/>
          <w:sz w:val="22"/>
          <w:szCs w:val="22"/>
        </w:rPr>
      </w:pPr>
      <w:r w:rsidRPr="00336FA0">
        <w:rPr>
          <w:rFonts w:eastAsia="Aptos" w:cs="Aptos"/>
          <w:b/>
          <w:bCs/>
          <w:sz w:val="22"/>
          <w:szCs w:val="22"/>
        </w:rPr>
        <w:lastRenderedPageBreak/>
        <w:t xml:space="preserve">What is our </w:t>
      </w:r>
      <w:r w:rsidR="00004DB7" w:rsidRPr="00336FA0">
        <w:rPr>
          <w:rFonts w:eastAsia="Aptos" w:cs="Aptos"/>
          <w:b/>
          <w:bCs/>
          <w:sz w:val="22"/>
          <w:szCs w:val="22"/>
        </w:rPr>
        <w:t>l</w:t>
      </w:r>
      <w:r w:rsidR="44EB2E22" w:rsidRPr="00336FA0">
        <w:rPr>
          <w:rFonts w:eastAsia="Aptos" w:cs="Aptos"/>
          <w:b/>
          <w:bCs/>
          <w:sz w:val="22"/>
          <w:szCs w:val="22"/>
        </w:rPr>
        <w:t>awful basis for processing </w:t>
      </w:r>
      <w:r w:rsidRPr="00336FA0">
        <w:rPr>
          <w:rFonts w:eastAsia="Aptos" w:cs="Aptos"/>
          <w:b/>
          <w:bCs/>
          <w:sz w:val="22"/>
          <w:szCs w:val="22"/>
        </w:rPr>
        <w:t>this information?</w:t>
      </w:r>
    </w:p>
    <w:p w14:paraId="3CAF3A4D" w14:textId="728B202C" w:rsidR="44EB2E22" w:rsidRPr="00336FA0" w:rsidRDefault="44EB2E22" w:rsidP="00BD0FB1">
      <w:pPr>
        <w:jc w:val="both"/>
        <w:rPr>
          <w:rFonts w:eastAsia="Aptos" w:cs="Aptos"/>
          <w:sz w:val="22"/>
          <w:szCs w:val="22"/>
        </w:rPr>
      </w:pPr>
      <w:r w:rsidRPr="00336FA0">
        <w:rPr>
          <w:rFonts w:eastAsia="Aptos" w:cs="Aptos"/>
          <w:sz w:val="22"/>
          <w:szCs w:val="22"/>
        </w:rPr>
        <w:t xml:space="preserve">We mainly use ‘contractual obligation’ as a lawful basis for processing personal data for employees, job applicants and freelancers. We mainly use ‘legitimate interest’ for </w:t>
      </w:r>
      <w:r w:rsidR="00336FA0" w:rsidRPr="00336FA0">
        <w:rPr>
          <w:rFonts w:eastAsia="Aptos" w:cs="Aptos"/>
          <w:sz w:val="22"/>
          <w:szCs w:val="22"/>
        </w:rPr>
        <w:t>volunteers</w:t>
      </w:r>
      <w:r w:rsidRPr="00336FA0">
        <w:rPr>
          <w:rFonts w:eastAsia="Aptos" w:cs="Aptos"/>
          <w:sz w:val="22"/>
          <w:szCs w:val="22"/>
        </w:rPr>
        <w:t>. We may also have legal obligation in order to process and share your data, for example we need to share salary information to HRMC or use some of your data to enrol a new employee on a pension scheme.  </w:t>
      </w:r>
    </w:p>
    <w:p w14:paraId="17A39C6D" w14:textId="226246B2" w:rsidR="44EB2E22" w:rsidRPr="00336FA0" w:rsidRDefault="44EB2E22" w:rsidP="00BD0FB1">
      <w:pPr>
        <w:jc w:val="both"/>
        <w:rPr>
          <w:rFonts w:eastAsia="Aptos" w:cs="Aptos"/>
          <w:sz w:val="22"/>
          <w:szCs w:val="22"/>
        </w:rPr>
      </w:pPr>
      <w:r w:rsidRPr="00336FA0">
        <w:rPr>
          <w:rFonts w:eastAsia="Aptos" w:cs="Aptos"/>
          <w:sz w:val="22"/>
          <w:szCs w:val="22"/>
        </w:rPr>
        <w:t xml:space="preserve">We may rely on our legitimate interest for processing activity such as keeping supervision and appraisal records; using your image, bio and videos/pictures of the organisations’ events where you may appear on our website or marketing/fundraising materials to promote the </w:t>
      </w:r>
      <w:r w:rsidR="001F76F0">
        <w:rPr>
          <w:rFonts w:eastAsia="Aptos" w:cs="Aptos"/>
          <w:sz w:val="22"/>
          <w:szCs w:val="22"/>
        </w:rPr>
        <w:t>organisation</w:t>
      </w:r>
      <w:r w:rsidRPr="00336FA0">
        <w:rPr>
          <w:rFonts w:eastAsia="Aptos" w:cs="Aptos"/>
          <w:sz w:val="22"/>
          <w:szCs w:val="22"/>
        </w:rPr>
        <w:t>.  </w:t>
      </w:r>
    </w:p>
    <w:p w14:paraId="71E50908" w14:textId="5CEF54FE" w:rsidR="44EB2E22" w:rsidRPr="00177F3D" w:rsidRDefault="44EB2E22" w:rsidP="00BD0FB1">
      <w:pPr>
        <w:jc w:val="both"/>
        <w:rPr>
          <w:rFonts w:eastAsia="Aptos" w:cs="Aptos"/>
          <w:sz w:val="22"/>
          <w:szCs w:val="22"/>
        </w:rPr>
      </w:pPr>
      <w:r w:rsidRPr="00336FA0">
        <w:rPr>
          <w:rFonts w:eastAsia="Aptos" w:cs="Aptos"/>
          <w:sz w:val="22"/>
          <w:szCs w:val="22"/>
        </w:rPr>
        <w:t>Some special categories of personal data, such as information</w:t>
      </w:r>
      <w:r w:rsidRPr="00177F3D">
        <w:rPr>
          <w:rFonts w:eastAsia="Aptos" w:cs="Aptos"/>
          <w:sz w:val="22"/>
          <w:szCs w:val="22"/>
        </w:rPr>
        <w:t xml:space="preserve"> about health or medical conditions is processed in order to carry out employment law obligations</w:t>
      </w:r>
      <w:r w:rsidR="18ACC99C" w:rsidRPr="00177F3D">
        <w:rPr>
          <w:rFonts w:eastAsia="Aptos" w:cs="Aptos"/>
          <w:sz w:val="22"/>
          <w:szCs w:val="22"/>
        </w:rPr>
        <w:t xml:space="preserve"> and for health and social care obligations</w:t>
      </w:r>
      <w:r w:rsidRPr="00177F3D">
        <w:rPr>
          <w:rFonts w:eastAsia="Aptos" w:cs="Aptos"/>
          <w:sz w:val="22"/>
          <w:szCs w:val="22"/>
        </w:rPr>
        <w:t xml:space="preserve"> (such as those in relation to colleagues with disabilities and for health and safety purposes). We may also process other special categories of personal data, such as information about ethnic origin, sexual orientation, health or religion or belief </w:t>
      </w:r>
      <w:r w:rsidR="179DDFF9" w:rsidRPr="00177F3D">
        <w:rPr>
          <w:rFonts w:eastAsia="Aptos" w:cs="Aptos"/>
          <w:sz w:val="22"/>
          <w:szCs w:val="22"/>
        </w:rPr>
        <w:t xml:space="preserve">on the basis of substantial public interest </w:t>
      </w:r>
      <w:r w:rsidRPr="00177F3D">
        <w:rPr>
          <w:rFonts w:eastAsia="Aptos" w:cs="Aptos"/>
          <w:sz w:val="22"/>
          <w:szCs w:val="22"/>
        </w:rPr>
        <w:t xml:space="preserve">for the purposes of equal opportunities monitoring. </w:t>
      </w:r>
    </w:p>
    <w:p w14:paraId="57FCA509" w14:textId="103C072B" w:rsidR="44EB2E22" w:rsidRPr="00177F3D" w:rsidRDefault="44EB2E22" w:rsidP="2F7EBF04">
      <w:pPr>
        <w:jc w:val="both"/>
        <w:rPr>
          <w:rFonts w:eastAsia="Aptos" w:cs="Aptos"/>
          <w:sz w:val="22"/>
          <w:szCs w:val="22"/>
        </w:rPr>
      </w:pPr>
      <w:r w:rsidRPr="00177F3D">
        <w:rPr>
          <w:rFonts w:eastAsia="Aptos" w:cs="Aptos"/>
          <w:sz w:val="22"/>
          <w:szCs w:val="22"/>
        </w:rPr>
        <w:t>When processing criminal records (for example, in order to perform DBS check), the organisation relies on the lawful basis of legitimate interest</w:t>
      </w:r>
      <w:r w:rsidR="503D8A66" w:rsidRPr="00177F3D">
        <w:rPr>
          <w:rFonts w:eastAsia="Aptos" w:cs="Aptos"/>
          <w:sz w:val="22"/>
          <w:szCs w:val="22"/>
        </w:rPr>
        <w:t xml:space="preserve"> </w:t>
      </w:r>
      <w:r w:rsidR="00F454F9" w:rsidRPr="00177F3D">
        <w:rPr>
          <w:rFonts w:eastAsia="Aptos" w:cs="Aptos"/>
          <w:sz w:val="22"/>
          <w:szCs w:val="22"/>
        </w:rPr>
        <w:t>and additional</w:t>
      </w:r>
      <w:r w:rsidRPr="00177F3D">
        <w:rPr>
          <w:rFonts w:eastAsia="Aptos" w:cs="Aptos"/>
          <w:sz w:val="22"/>
          <w:szCs w:val="22"/>
        </w:rPr>
        <w:t xml:space="preserve"> conditions of the UK GDPR and DPA 2018.  </w:t>
      </w:r>
    </w:p>
    <w:p w14:paraId="618758CE" w14:textId="501D3C29" w:rsidR="2F7EBF04" w:rsidRPr="00177F3D" w:rsidRDefault="2F7EBF04" w:rsidP="2F7EBF04">
      <w:pPr>
        <w:jc w:val="both"/>
        <w:rPr>
          <w:rFonts w:eastAsia="Aptos" w:cs="Aptos"/>
          <w:sz w:val="22"/>
          <w:szCs w:val="22"/>
        </w:rPr>
      </w:pPr>
    </w:p>
    <w:p w14:paraId="20A2110E" w14:textId="786B0CE8" w:rsidR="23CC34A3" w:rsidRPr="002036F5" w:rsidRDefault="23CC34A3" w:rsidP="002036F5">
      <w:pPr>
        <w:jc w:val="both"/>
        <w:rPr>
          <w:rFonts w:eastAsia="Aptos" w:cs="Aptos"/>
          <w:sz w:val="22"/>
          <w:szCs w:val="22"/>
        </w:rPr>
      </w:pPr>
      <w:r w:rsidRPr="002036F5">
        <w:rPr>
          <w:rFonts w:eastAsia="Aptos" w:cs="Aptos"/>
          <w:b/>
          <w:bCs/>
          <w:sz w:val="22"/>
          <w:szCs w:val="22"/>
        </w:rPr>
        <w:t>Who do we share your data with? </w:t>
      </w:r>
    </w:p>
    <w:p w14:paraId="52208AFF" w14:textId="7CC81DE5" w:rsidR="23CC34A3" w:rsidRPr="00177F3D" w:rsidRDefault="23CC34A3" w:rsidP="2F7EBF04">
      <w:pPr>
        <w:jc w:val="both"/>
        <w:rPr>
          <w:rFonts w:eastAsia="Aptos" w:cs="Aptos"/>
          <w:sz w:val="22"/>
          <w:szCs w:val="22"/>
        </w:rPr>
      </w:pPr>
      <w:r w:rsidRPr="00177F3D">
        <w:rPr>
          <w:rFonts w:eastAsia="Aptos" w:cs="Aptos"/>
          <w:sz w:val="22"/>
          <w:szCs w:val="22"/>
        </w:rPr>
        <w:t xml:space="preserve">Personal Data in relation to your salary is shared with HRMC as part of our legal obligation. Personal Data may be shared with third parties for the following reasons: </w:t>
      </w:r>
    </w:p>
    <w:p w14:paraId="7005085B" w14:textId="2CF87131" w:rsidR="23CC34A3" w:rsidRPr="00177F3D" w:rsidRDefault="23CC34A3" w:rsidP="2F7EBF04">
      <w:pPr>
        <w:pStyle w:val="ListParagraph"/>
        <w:numPr>
          <w:ilvl w:val="0"/>
          <w:numId w:val="1"/>
        </w:numPr>
        <w:jc w:val="both"/>
        <w:rPr>
          <w:rFonts w:eastAsia="Aptos" w:cs="Aptos"/>
          <w:sz w:val="22"/>
          <w:szCs w:val="22"/>
        </w:rPr>
      </w:pPr>
      <w:r w:rsidRPr="00177F3D">
        <w:rPr>
          <w:rFonts w:eastAsia="Aptos" w:cs="Aptos"/>
          <w:sz w:val="22"/>
          <w:szCs w:val="22"/>
        </w:rPr>
        <w:t>for the administration of payroll, pension, HR functions (for example the online holiday booking system), administering other employee benefits (such as the Childcare Voucher Scheme</w:t>
      </w:r>
      <w:r w:rsidR="00336FA0">
        <w:rPr>
          <w:rFonts w:eastAsia="Aptos" w:cs="Aptos"/>
          <w:sz w:val="22"/>
          <w:szCs w:val="22"/>
        </w:rPr>
        <w:t xml:space="preserve"> etc</w:t>
      </w:r>
      <w:r w:rsidRPr="00177F3D">
        <w:rPr>
          <w:rFonts w:eastAsia="Aptos" w:cs="Aptos"/>
          <w:sz w:val="22"/>
          <w:szCs w:val="22"/>
        </w:rPr>
        <w:t>)</w:t>
      </w:r>
    </w:p>
    <w:p w14:paraId="461D8FD8" w14:textId="038A8CD0" w:rsidR="23CC34A3" w:rsidRPr="00177F3D" w:rsidRDefault="23CC34A3" w:rsidP="2F7EBF04">
      <w:pPr>
        <w:pStyle w:val="ListParagraph"/>
        <w:numPr>
          <w:ilvl w:val="0"/>
          <w:numId w:val="1"/>
        </w:numPr>
        <w:jc w:val="both"/>
        <w:rPr>
          <w:rFonts w:eastAsia="Aptos" w:cs="Aptos"/>
          <w:sz w:val="22"/>
          <w:szCs w:val="22"/>
        </w:rPr>
      </w:pPr>
      <w:r w:rsidRPr="00177F3D">
        <w:rPr>
          <w:rFonts w:eastAsia="Aptos" w:cs="Aptos"/>
          <w:sz w:val="22"/>
          <w:szCs w:val="22"/>
        </w:rPr>
        <w:t xml:space="preserve"> When sharing information with third parties, we have data sharing</w:t>
      </w:r>
      <w:r w:rsidR="00D0038C" w:rsidRPr="00177F3D">
        <w:rPr>
          <w:rFonts w:eastAsia="Aptos" w:cs="Aptos"/>
          <w:sz w:val="22"/>
          <w:szCs w:val="22"/>
        </w:rPr>
        <w:t xml:space="preserve"> agreements</w:t>
      </w:r>
      <w:r w:rsidRPr="00177F3D">
        <w:rPr>
          <w:rFonts w:eastAsia="Aptos" w:cs="Aptos"/>
          <w:sz w:val="22"/>
          <w:szCs w:val="22"/>
        </w:rPr>
        <w:t xml:space="preserve">, </w:t>
      </w:r>
      <w:r w:rsidR="00D0038C" w:rsidRPr="00177F3D">
        <w:rPr>
          <w:rFonts w:eastAsia="Aptos" w:cs="Aptos"/>
          <w:sz w:val="22"/>
          <w:szCs w:val="22"/>
        </w:rPr>
        <w:t xml:space="preserve">data </w:t>
      </w:r>
      <w:r w:rsidRPr="00177F3D">
        <w:rPr>
          <w:rFonts w:eastAsia="Aptos" w:cs="Aptos"/>
          <w:sz w:val="22"/>
          <w:szCs w:val="22"/>
        </w:rPr>
        <w:t>process</w:t>
      </w:r>
      <w:r w:rsidR="00D0038C" w:rsidRPr="00177F3D">
        <w:rPr>
          <w:rFonts w:eastAsia="Aptos" w:cs="Aptos"/>
          <w:sz w:val="22"/>
          <w:szCs w:val="22"/>
        </w:rPr>
        <w:t>ing</w:t>
      </w:r>
      <w:r w:rsidRPr="00177F3D">
        <w:rPr>
          <w:rFonts w:eastAsia="Aptos" w:cs="Aptos"/>
          <w:sz w:val="22"/>
          <w:szCs w:val="22"/>
        </w:rPr>
        <w:t xml:space="preserve"> agreements or contracts in place to ensure data is not compromised. These third parties implement appropriate technical and organisational measures to ensure the security of your data. </w:t>
      </w:r>
    </w:p>
    <w:p w14:paraId="1E03B403" w14:textId="5760A01A" w:rsidR="2F7EBF04" w:rsidRPr="00177F3D" w:rsidRDefault="2F7EBF04" w:rsidP="2F7EBF04">
      <w:pPr>
        <w:jc w:val="both"/>
        <w:rPr>
          <w:rFonts w:eastAsia="Aptos" w:cs="Aptos"/>
          <w:sz w:val="22"/>
          <w:szCs w:val="22"/>
        </w:rPr>
      </w:pPr>
    </w:p>
    <w:p w14:paraId="738C1F37" w14:textId="2C759560" w:rsidR="44EB2E22" w:rsidRPr="002036F5" w:rsidRDefault="44EB2E22" w:rsidP="002036F5">
      <w:pPr>
        <w:rPr>
          <w:rFonts w:eastAsia="Aptos" w:cs="Aptos"/>
          <w:sz w:val="22"/>
          <w:szCs w:val="22"/>
        </w:rPr>
      </w:pPr>
      <w:r w:rsidRPr="002036F5">
        <w:rPr>
          <w:rFonts w:eastAsia="Aptos" w:cs="Aptos"/>
          <w:b/>
          <w:bCs/>
          <w:sz w:val="22"/>
          <w:szCs w:val="22"/>
        </w:rPr>
        <w:t>How long do we keep your data? </w:t>
      </w:r>
    </w:p>
    <w:p w14:paraId="2A0A70D2" w14:textId="446F5612" w:rsidR="44EB2E22" w:rsidRPr="00177F3D" w:rsidRDefault="44EB2E22" w:rsidP="00BC4542">
      <w:pPr>
        <w:jc w:val="both"/>
        <w:rPr>
          <w:rFonts w:eastAsia="Aptos" w:cs="Aptos"/>
          <w:sz w:val="22"/>
          <w:szCs w:val="22"/>
        </w:rPr>
      </w:pPr>
      <w:r w:rsidRPr="00177F3D">
        <w:rPr>
          <w:rFonts w:eastAsia="Aptos" w:cs="Aptos"/>
          <w:sz w:val="22"/>
          <w:szCs w:val="22"/>
        </w:rPr>
        <w:t>We only keep your data for as long as we need it for, which will be at least for the duration of your employment/engagement with us though in some cases</w:t>
      </w:r>
      <w:r w:rsidR="00BC4542" w:rsidRPr="00177F3D">
        <w:rPr>
          <w:rFonts w:eastAsia="Aptos" w:cs="Aptos"/>
          <w:sz w:val="22"/>
          <w:szCs w:val="22"/>
        </w:rPr>
        <w:t xml:space="preserve">, </w:t>
      </w:r>
      <w:r w:rsidRPr="00177F3D">
        <w:rPr>
          <w:rFonts w:eastAsia="Aptos" w:cs="Aptos"/>
          <w:sz w:val="22"/>
          <w:szCs w:val="22"/>
        </w:rPr>
        <w:t>we will keep your data for a period of 6 years after your employment/engagement has ended. If you’ve applied for a vacancy but your application hasn’t been successful, we will keep your data only for 12 months.  </w:t>
      </w:r>
    </w:p>
    <w:p w14:paraId="4F92D0C0" w14:textId="3AA4D4B0" w:rsidR="44EB2E22" w:rsidRPr="00177F3D" w:rsidRDefault="44EB2E22" w:rsidP="00BC4542">
      <w:pPr>
        <w:jc w:val="both"/>
        <w:rPr>
          <w:rFonts w:eastAsia="Aptos" w:cs="Aptos"/>
          <w:sz w:val="22"/>
          <w:szCs w:val="22"/>
        </w:rPr>
      </w:pPr>
      <w:r w:rsidRPr="00177F3D">
        <w:rPr>
          <w:rFonts w:eastAsia="Aptos" w:cs="Aptos"/>
          <w:sz w:val="22"/>
          <w:szCs w:val="22"/>
        </w:rPr>
        <w:t>Some data retention periods are set by the law. Retention periods can vary depending on why we need your data. Please get in touch by contacting us using the details above if you want to know more about retention period.  </w:t>
      </w:r>
    </w:p>
    <w:p w14:paraId="75DC452B" w14:textId="17DDCB1C" w:rsidR="2F7EBF04" w:rsidRPr="00927813" w:rsidRDefault="44EB2E22" w:rsidP="00927813">
      <w:pPr>
        <w:jc w:val="both"/>
        <w:rPr>
          <w:rFonts w:eastAsia="Aptos" w:cs="Aptos"/>
          <w:sz w:val="22"/>
          <w:szCs w:val="22"/>
        </w:rPr>
      </w:pPr>
      <w:r w:rsidRPr="00177F3D">
        <w:rPr>
          <w:rFonts w:eastAsia="Aptos" w:cs="Aptos"/>
          <w:sz w:val="22"/>
          <w:szCs w:val="22"/>
        </w:rPr>
        <w:t>Data is destroyed or deleted in a secure manner as soon as the retention date has passed.</w:t>
      </w:r>
    </w:p>
    <w:p w14:paraId="2A02C0DB" w14:textId="281FAB3C" w:rsidR="00A57874" w:rsidRPr="002A6889" w:rsidRDefault="00A57874" w:rsidP="002A6889">
      <w:pPr>
        <w:pStyle w:val="Heading1"/>
      </w:pPr>
      <w:bookmarkStart w:id="6" w:name="_Appendix_3:_Marketing"/>
      <w:r w:rsidRPr="002A6889">
        <w:t xml:space="preserve">Appendix </w:t>
      </w:r>
      <w:r w:rsidR="424FA722" w:rsidRPr="002A6889">
        <w:t>3</w:t>
      </w:r>
      <w:r w:rsidR="7897347F" w:rsidRPr="002A6889">
        <w:t xml:space="preserve">: Marketing </w:t>
      </w:r>
      <w:bookmarkEnd w:id="6"/>
      <w:r w:rsidR="0066746A">
        <w:t>Communications</w:t>
      </w:r>
    </w:p>
    <w:p w14:paraId="6B07A5EA" w14:textId="77777777" w:rsidR="00AE421B" w:rsidRPr="002A6889" w:rsidRDefault="00AE421B" w:rsidP="00AE421B">
      <w:pPr>
        <w:jc w:val="both"/>
        <w:rPr>
          <w:rStyle w:val="eop"/>
          <w:rFonts w:cs="Calibri"/>
          <w:color w:val="000000" w:themeColor="text1"/>
          <w:sz w:val="22"/>
          <w:szCs w:val="22"/>
        </w:rPr>
      </w:pPr>
    </w:p>
    <w:p w14:paraId="78C84380" w14:textId="3A4DA1E9" w:rsidR="007833C0" w:rsidRPr="002A6889" w:rsidRDefault="00860FFD" w:rsidP="00A57874">
      <w:pPr>
        <w:rPr>
          <w:rStyle w:val="eop"/>
          <w:rFonts w:cs="Calibri"/>
          <w:b/>
          <w:bCs/>
          <w:color w:val="000000" w:themeColor="text1"/>
          <w:sz w:val="22"/>
          <w:szCs w:val="22"/>
        </w:rPr>
      </w:pPr>
      <w:r w:rsidRPr="002A6889">
        <w:rPr>
          <w:rStyle w:val="eop"/>
          <w:rFonts w:cs="Calibri"/>
          <w:b/>
          <w:bCs/>
          <w:color w:val="000000" w:themeColor="text1"/>
          <w:sz w:val="22"/>
          <w:szCs w:val="22"/>
        </w:rPr>
        <w:t>Marketing</w:t>
      </w:r>
      <w:r w:rsidR="002E573A">
        <w:rPr>
          <w:rStyle w:val="eop"/>
          <w:rFonts w:cs="Calibri"/>
          <w:b/>
          <w:bCs/>
          <w:color w:val="000000" w:themeColor="text1"/>
          <w:sz w:val="22"/>
          <w:szCs w:val="22"/>
        </w:rPr>
        <w:t xml:space="preserve"> co</w:t>
      </w:r>
      <w:r w:rsidR="0066746A">
        <w:rPr>
          <w:rStyle w:val="eop"/>
          <w:rFonts w:cs="Calibri"/>
          <w:b/>
          <w:bCs/>
          <w:color w:val="000000" w:themeColor="text1"/>
          <w:sz w:val="22"/>
          <w:szCs w:val="22"/>
        </w:rPr>
        <w:t>mmunications</w:t>
      </w:r>
      <w:r w:rsidR="007833C0" w:rsidRPr="002A6889">
        <w:rPr>
          <w:rStyle w:val="eop"/>
          <w:rFonts w:cs="Calibri"/>
          <w:b/>
          <w:bCs/>
          <w:color w:val="000000" w:themeColor="text1"/>
          <w:sz w:val="22"/>
          <w:szCs w:val="22"/>
        </w:rPr>
        <w:t>:</w:t>
      </w:r>
    </w:p>
    <w:p w14:paraId="6D65A352" w14:textId="310EF4BF" w:rsidR="007833C0" w:rsidRPr="002A6889" w:rsidRDefault="007833C0" w:rsidP="00AA06A4">
      <w:pPr>
        <w:jc w:val="both"/>
        <w:rPr>
          <w:color w:val="000000" w:themeColor="text1"/>
          <w:sz w:val="22"/>
          <w:szCs w:val="22"/>
        </w:rPr>
      </w:pPr>
      <w:r w:rsidRPr="002A6889">
        <w:rPr>
          <w:color w:val="000000" w:themeColor="text1"/>
          <w:sz w:val="22"/>
          <w:szCs w:val="22"/>
        </w:rPr>
        <w:t xml:space="preserve">We may reach out to you for </w:t>
      </w:r>
      <w:r w:rsidR="00927813">
        <w:rPr>
          <w:color w:val="000000" w:themeColor="text1"/>
          <w:sz w:val="22"/>
          <w:szCs w:val="22"/>
        </w:rPr>
        <w:t>marketing</w:t>
      </w:r>
      <w:r w:rsidRPr="002A6889">
        <w:rPr>
          <w:color w:val="000000" w:themeColor="text1"/>
          <w:sz w:val="22"/>
          <w:szCs w:val="22"/>
        </w:rPr>
        <w:t xml:space="preserve">, if we believe that you may be interested in engaging with our organisation. </w:t>
      </w:r>
      <w:r w:rsidR="00860FFD" w:rsidRPr="002A6889">
        <w:rPr>
          <w:color w:val="000000" w:themeColor="text1"/>
          <w:sz w:val="22"/>
          <w:szCs w:val="22"/>
        </w:rPr>
        <w:t>We may also send you marketing communications if you have signed up for marketing emails.</w:t>
      </w:r>
    </w:p>
    <w:p w14:paraId="51AE17FB" w14:textId="5995DEBB" w:rsidR="00860FFD" w:rsidRPr="002A6889" w:rsidRDefault="00860FFD" w:rsidP="00AA06A4">
      <w:pPr>
        <w:jc w:val="both"/>
        <w:rPr>
          <w:color w:val="000000" w:themeColor="text1"/>
          <w:sz w:val="22"/>
          <w:szCs w:val="22"/>
        </w:rPr>
      </w:pPr>
      <w:r w:rsidRPr="002A6889">
        <w:rPr>
          <w:color w:val="000000" w:themeColor="text1"/>
          <w:sz w:val="22"/>
          <w:szCs w:val="22"/>
        </w:rPr>
        <w:t xml:space="preserve">We rely </w:t>
      </w:r>
      <w:r w:rsidR="000F70D2" w:rsidRPr="002A6889">
        <w:rPr>
          <w:color w:val="000000" w:themeColor="text1"/>
          <w:sz w:val="22"/>
          <w:szCs w:val="22"/>
        </w:rPr>
        <w:t xml:space="preserve">on </w:t>
      </w:r>
      <w:r w:rsidRPr="002A6889">
        <w:rPr>
          <w:color w:val="000000" w:themeColor="text1"/>
          <w:sz w:val="22"/>
          <w:szCs w:val="22"/>
        </w:rPr>
        <w:t>your consent to send your email communications</w:t>
      </w:r>
      <w:r w:rsidR="00AE421B" w:rsidRPr="002A6889">
        <w:rPr>
          <w:color w:val="000000" w:themeColor="text1"/>
          <w:sz w:val="22"/>
          <w:szCs w:val="22"/>
        </w:rPr>
        <w:t>.</w:t>
      </w:r>
    </w:p>
    <w:p w14:paraId="3797C0B1" w14:textId="7B20B48B" w:rsidR="002A6889" w:rsidRPr="00927813" w:rsidRDefault="00860FFD" w:rsidP="00927813">
      <w:pPr>
        <w:jc w:val="both"/>
        <w:rPr>
          <w:color w:val="000000" w:themeColor="text1"/>
          <w:sz w:val="22"/>
          <w:szCs w:val="22"/>
        </w:rPr>
      </w:pPr>
      <w:r w:rsidRPr="002A6889">
        <w:rPr>
          <w:color w:val="000000" w:themeColor="text1"/>
          <w:sz w:val="22"/>
          <w:szCs w:val="22"/>
        </w:rPr>
        <w:lastRenderedPageBreak/>
        <w:t xml:space="preserve">If you would like to change your marketing preferences, please reach out to us on the email address provided in the first section of this privacy notice, or you can simply unsubscribe with the option on the bottom of the emails. </w:t>
      </w:r>
      <w:bookmarkStart w:id="7" w:name="_Appendix_5:_General"/>
      <w:bookmarkStart w:id="8" w:name="_Appendix_4:_General"/>
      <w:bookmarkEnd w:id="7"/>
    </w:p>
    <w:p w14:paraId="543B4DCE" w14:textId="77777777" w:rsidR="00306AAA" w:rsidRDefault="00306AAA" w:rsidP="002A6889">
      <w:pPr>
        <w:pStyle w:val="Heading1"/>
      </w:pPr>
    </w:p>
    <w:p w14:paraId="7ADC72B7" w14:textId="6C27F6FE" w:rsidR="00307868" w:rsidRPr="002A6889" w:rsidRDefault="00307868" w:rsidP="002A6889">
      <w:pPr>
        <w:pStyle w:val="Heading1"/>
      </w:pPr>
      <w:r w:rsidRPr="002A6889">
        <w:t xml:space="preserve">Appendix </w:t>
      </w:r>
      <w:r w:rsidR="5E80F136" w:rsidRPr="002A6889">
        <w:t>4</w:t>
      </w:r>
      <w:r w:rsidRPr="002A6889">
        <w:t>: General Information (Complaints Procedure, Your rights)</w:t>
      </w:r>
      <w:bookmarkEnd w:id="8"/>
    </w:p>
    <w:p w14:paraId="1C65E93A" w14:textId="77777777" w:rsidR="00307868" w:rsidRPr="00177F3D" w:rsidRDefault="00307868" w:rsidP="00307868">
      <w:pPr>
        <w:rPr>
          <w:b/>
          <w:bCs/>
          <w:sz w:val="22"/>
          <w:szCs w:val="22"/>
        </w:rPr>
      </w:pPr>
    </w:p>
    <w:p w14:paraId="57A10F83" w14:textId="6A5471FC" w:rsidR="00307868" w:rsidRPr="00177F3D" w:rsidRDefault="00307868" w:rsidP="00307868">
      <w:pPr>
        <w:spacing w:after="0" w:line="276" w:lineRule="auto"/>
        <w:jc w:val="both"/>
        <w:rPr>
          <w:rFonts w:eastAsia="Times New Roman" w:cs="Calibri"/>
          <w:b/>
          <w:bCs/>
          <w:color w:val="1E1E1E"/>
          <w:kern w:val="0"/>
          <w:sz w:val="22"/>
          <w:szCs w:val="22"/>
          <w:shd w:val="clear" w:color="auto" w:fill="FFFFFF"/>
          <w:lang w:eastAsia="en-GB"/>
          <w14:ligatures w14:val="none"/>
        </w:rPr>
      </w:pPr>
      <w:r w:rsidRPr="00177F3D">
        <w:rPr>
          <w:rFonts w:eastAsia="Times New Roman" w:cs="Calibri"/>
          <w:b/>
          <w:bCs/>
          <w:color w:val="1E1E1E"/>
          <w:kern w:val="0"/>
          <w:sz w:val="22"/>
          <w:szCs w:val="22"/>
          <w:shd w:val="clear" w:color="auto" w:fill="FFFFFF"/>
          <w:lang w:eastAsia="en-GB"/>
          <w14:ligatures w14:val="none"/>
        </w:rPr>
        <w:t>Your rights</w:t>
      </w:r>
      <w:r w:rsidR="00477079">
        <w:rPr>
          <w:rFonts w:eastAsia="Times New Roman" w:cs="Calibri"/>
          <w:b/>
          <w:bCs/>
          <w:color w:val="1E1E1E"/>
          <w:kern w:val="0"/>
          <w:sz w:val="22"/>
          <w:szCs w:val="22"/>
          <w:shd w:val="clear" w:color="auto" w:fill="FFFFFF"/>
          <w:lang w:eastAsia="en-GB"/>
          <w14:ligatures w14:val="none"/>
        </w:rPr>
        <w:t xml:space="preserve"> as a Data Subject</w:t>
      </w:r>
    </w:p>
    <w:p w14:paraId="58DCF013" w14:textId="77777777" w:rsidR="00307868" w:rsidRPr="00177F3D" w:rsidRDefault="00307868" w:rsidP="00307868">
      <w:pPr>
        <w:spacing w:after="0" w:line="276" w:lineRule="auto"/>
        <w:jc w:val="both"/>
        <w:rPr>
          <w:rFonts w:eastAsia="Times New Roman" w:cs="Calibri"/>
          <w:color w:val="1E1E1E"/>
          <w:kern w:val="0"/>
          <w:sz w:val="22"/>
          <w:szCs w:val="22"/>
          <w:lang w:eastAsia="en-GB"/>
          <w14:ligatures w14:val="none"/>
        </w:rPr>
      </w:pPr>
    </w:p>
    <w:p w14:paraId="2EF300CA" w14:textId="77777777" w:rsidR="00307868" w:rsidRPr="00177F3D" w:rsidRDefault="00307868" w:rsidP="00307868">
      <w:pPr>
        <w:spacing w:after="0" w:line="276" w:lineRule="auto"/>
        <w:jc w:val="both"/>
        <w:rPr>
          <w:rFonts w:eastAsia="Times New Roman" w:cs="Calibri"/>
          <w:color w:val="1E1E1E"/>
          <w:kern w:val="0"/>
          <w:sz w:val="22"/>
          <w:szCs w:val="22"/>
          <w:shd w:val="clear" w:color="auto" w:fill="FFFFFF"/>
          <w:lang w:eastAsia="en-GB"/>
          <w14:ligatures w14:val="none"/>
        </w:rPr>
      </w:pPr>
      <w:r w:rsidRPr="00177F3D">
        <w:rPr>
          <w:rFonts w:eastAsia="Times New Roman" w:cs="Calibri"/>
          <w:color w:val="1E1E1E"/>
          <w:kern w:val="0"/>
          <w:sz w:val="22"/>
          <w:szCs w:val="22"/>
          <w:shd w:val="clear" w:color="auto" w:fill="FFFFFF"/>
          <w:lang w:eastAsia="en-GB"/>
          <w14:ligatures w14:val="none"/>
        </w:rPr>
        <w:t>You have the following rights:</w:t>
      </w:r>
    </w:p>
    <w:p w14:paraId="3B7210D6" w14:textId="77777777" w:rsidR="00307868" w:rsidRPr="00177F3D" w:rsidRDefault="00307868" w:rsidP="00307868">
      <w:pPr>
        <w:spacing w:after="0" w:line="276" w:lineRule="auto"/>
        <w:jc w:val="both"/>
        <w:rPr>
          <w:rFonts w:eastAsia="Times New Roman" w:cs="Calibri"/>
          <w:color w:val="1E1E1E"/>
          <w:kern w:val="0"/>
          <w:sz w:val="22"/>
          <w:szCs w:val="22"/>
          <w:lang w:eastAsia="en-GB"/>
          <w14:ligatures w14:val="none"/>
        </w:rPr>
      </w:pPr>
    </w:p>
    <w:p w14:paraId="21FCB836"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be informed’</w:t>
      </w:r>
      <w:r w:rsidRPr="00177F3D">
        <w:rPr>
          <w:rFonts w:eastAsia="Times New Roman" w:cs="Calibri"/>
          <w:color w:val="1E1E1E"/>
          <w:kern w:val="0"/>
          <w:sz w:val="22"/>
          <w:szCs w:val="22"/>
          <w:shd w:val="clear" w:color="auto" w:fill="FFFFFF"/>
          <w:lang w:eastAsia="en-GB"/>
          <w14:ligatures w14:val="none"/>
        </w:rPr>
        <w:t>, which means we will be completely clear and transparent about how we plan to use your personal information.</w:t>
      </w:r>
    </w:p>
    <w:p w14:paraId="7733BA9E"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of access’</w:t>
      </w:r>
      <w:r w:rsidRPr="00177F3D">
        <w:rPr>
          <w:rFonts w:eastAsia="Times New Roman" w:cs="Calibri"/>
          <w:color w:val="1E1E1E"/>
          <w:kern w:val="0"/>
          <w:sz w:val="22"/>
          <w:szCs w:val="22"/>
          <w:shd w:val="clear" w:color="auto" w:fill="FFFFFF"/>
          <w:lang w:eastAsia="en-GB"/>
          <w14:ligatures w14:val="none"/>
        </w:rPr>
        <w:t>, which means you can request details of the personal information we hold about you and how we use it. We will provide this within one month.</w:t>
      </w:r>
    </w:p>
    <w:p w14:paraId="168B38C9"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rectification’</w:t>
      </w:r>
      <w:r w:rsidRPr="00177F3D">
        <w:rPr>
          <w:rFonts w:eastAsia="Times New Roman" w:cs="Calibri"/>
          <w:color w:val="1E1E1E"/>
          <w:kern w:val="0"/>
          <w:sz w:val="22"/>
          <w:szCs w:val="22"/>
          <w:shd w:val="clear" w:color="auto" w:fill="FFFFFF"/>
          <w:lang w:eastAsia="en-GB"/>
          <w14:ligatures w14:val="none"/>
        </w:rPr>
        <w:t>, which means you can ask us to update or amend the personal information we hold about you, if it is incorrect.</w:t>
      </w:r>
    </w:p>
    <w:p w14:paraId="760E3462"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restrict processing’</w:t>
      </w:r>
      <w:r w:rsidRPr="00177F3D">
        <w:rPr>
          <w:rFonts w:eastAsia="Times New Roman" w:cs="Calibri"/>
          <w:color w:val="1E1E1E"/>
          <w:kern w:val="0"/>
          <w:sz w:val="22"/>
          <w:szCs w:val="22"/>
          <w:shd w:val="clear" w:color="auto" w:fill="FFFFFF"/>
          <w:lang w:eastAsia="en-GB"/>
          <w14:ligatures w14:val="none"/>
        </w:rPr>
        <w:t>, which means you can ask us to change, restrict or stop the way we are using your personal information.</w:t>
      </w:r>
    </w:p>
    <w:p w14:paraId="19FC8ABD"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erasure’</w:t>
      </w:r>
      <w:r w:rsidRPr="00177F3D">
        <w:rPr>
          <w:rFonts w:eastAsia="Times New Roman" w:cs="Calibri"/>
          <w:color w:val="1E1E1E"/>
          <w:kern w:val="0"/>
          <w:sz w:val="22"/>
          <w:szCs w:val="22"/>
          <w:shd w:val="clear" w:color="auto" w:fill="FFFFFF"/>
          <w:lang w:eastAsia="en-GB"/>
          <w14:ligatures w14:val="none"/>
        </w:rPr>
        <w:t xml:space="preserve"> (or ‘right to be forgotten’), which means you can ask us to remove your personal information from our records.</w:t>
      </w:r>
    </w:p>
    <w:p w14:paraId="08634729"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object’</w:t>
      </w:r>
      <w:r w:rsidRPr="00177F3D">
        <w:rPr>
          <w:rFonts w:eastAsia="Times New Roman" w:cs="Calibri"/>
          <w:color w:val="1E1E1E"/>
          <w:kern w:val="0"/>
          <w:sz w:val="22"/>
          <w:szCs w:val="22"/>
          <w:shd w:val="clear" w:color="auto" w:fill="FFFFFF"/>
          <w:lang w:eastAsia="en-GB"/>
          <w14:ligatures w14:val="none"/>
        </w:rPr>
        <w:t>, which means you can object to us using your personal information for marketing purposes.</w:t>
      </w:r>
    </w:p>
    <w:p w14:paraId="63ADA2D8"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to data portability’</w:t>
      </w:r>
      <w:r w:rsidRPr="00177F3D">
        <w:rPr>
          <w:rFonts w:eastAsia="Times New Roman" w:cs="Calibri"/>
          <w:color w:val="1E1E1E"/>
          <w:kern w:val="0"/>
          <w:sz w:val="22"/>
          <w:szCs w:val="22"/>
          <w:shd w:val="clear" w:color="auto" w:fill="FFFFFF"/>
          <w:lang w:eastAsia="en-GB"/>
          <w14:ligatures w14:val="none"/>
        </w:rPr>
        <w:t>, which means you can obtain the personal information we hold about you and reuse it for your own purposes.</w:t>
      </w:r>
    </w:p>
    <w:p w14:paraId="174D2617"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177F3D">
        <w:rPr>
          <w:rFonts w:eastAsia="Times New Roman" w:cs="Calibri"/>
          <w:color w:val="1E1E1E"/>
          <w:kern w:val="0"/>
          <w:sz w:val="22"/>
          <w:szCs w:val="22"/>
          <w:shd w:val="clear" w:color="auto" w:fill="FFFFFF"/>
          <w:lang w:eastAsia="en-GB"/>
          <w14:ligatures w14:val="none"/>
        </w:rPr>
        <w:t>‘</w:t>
      </w:r>
      <w:r w:rsidRPr="00477079">
        <w:rPr>
          <w:rFonts w:eastAsia="Times New Roman" w:cs="Calibri"/>
          <w:b/>
          <w:bCs/>
          <w:color w:val="1E1E1E"/>
          <w:kern w:val="0"/>
          <w:sz w:val="22"/>
          <w:szCs w:val="22"/>
          <w:shd w:val="clear" w:color="auto" w:fill="FFFFFF"/>
          <w:lang w:eastAsia="en-GB"/>
          <w14:ligatures w14:val="none"/>
        </w:rPr>
        <w:t>Right not to be subject to automated decision making’</w:t>
      </w:r>
      <w:r w:rsidRPr="00177F3D">
        <w:rPr>
          <w:rFonts w:eastAsia="Times New Roman" w:cs="Calibri"/>
          <w:color w:val="1E1E1E"/>
          <w:kern w:val="0"/>
          <w:sz w:val="22"/>
          <w:szCs w:val="22"/>
          <w:shd w:val="clear" w:color="auto" w:fill="FFFFFF"/>
          <w:lang w:eastAsia="en-GB"/>
          <w14:ligatures w14:val="none"/>
        </w:rPr>
        <w:t xml:space="preserve">, which means if we use systems to </w:t>
      </w:r>
      <w:proofErr w:type="gramStart"/>
      <w:r w:rsidRPr="00177F3D">
        <w:rPr>
          <w:rFonts w:eastAsia="Times New Roman" w:cs="Calibri"/>
          <w:color w:val="1E1E1E"/>
          <w:kern w:val="0"/>
          <w:sz w:val="22"/>
          <w:szCs w:val="22"/>
          <w:shd w:val="clear" w:color="auto" w:fill="FFFFFF"/>
          <w:lang w:eastAsia="en-GB"/>
          <w14:ligatures w14:val="none"/>
        </w:rPr>
        <w:t>make a decision</w:t>
      </w:r>
      <w:proofErr w:type="gramEnd"/>
      <w:r w:rsidRPr="00177F3D">
        <w:rPr>
          <w:rFonts w:eastAsia="Times New Roman" w:cs="Calibri"/>
          <w:color w:val="1E1E1E"/>
          <w:kern w:val="0"/>
          <w:sz w:val="22"/>
          <w:szCs w:val="22"/>
          <w:shd w:val="clear" w:color="auto" w:fill="FFFFFF"/>
          <w:lang w:eastAsia="en-GB"/>
          <w14:ligatures w14:val="none"/>
        </w:rPr>
        <w:t xml:space="preserve"> about you, you have the right to ask for a person to intervene, which may change the outcome.</w:t>
      </w:r>
    </w:p>
    <w:p w14:paraId="05BB103C" w14:textId="77777777" w:rsidR="00307868" w:rsidRPr="00177F3D" w:rsidRDefault="00307868" w:rsidP="00307868">
      <w:pPr>
        <w:numPr>
          <w:ilvl w:val="0"/>
          <w:numId w:val="24"/>
        </w:numPr>
        <w:spacing w:after="0" w:line="276" w:lineRule="auto"/>
        <w:jc w:val="both"/>
        <w:textAlignment w:val="center"/>
        <w:rPr>
          <w:rFonts w:eastAsia="Times New Roman" w:cs="Calibri"/>
          <w:color w:val="1E1E1E"/>
          <w:kern w:val="0"/>
          <w:sz w:val="22"/>
          <w:szCs w:val="22"/>
          <w:lang w:eastAsia="en-GB"/>
          <w14:ligatures w14:val="none"/>
        </w:rPr>
      </w:pPr>
      <w:r w:rsidRPr="00477079">
        <w:rPr>
          <w:rFonts w:eastAsia="Times New Roman" w:cs="Calibri"/>
          <w:b/>
          <w:bCs/>
          <w:color w:val="1E1E1E"/>
          <w:kern w:val="0"/>
          <w:sz w:val="22"/>
          <w:szCs w:val="22"/>
          <w:shd w:val="clear" w:color="auto" w:fill="FFFFFF"/>
          <w:lang w:eastAsia="en-GB"/>
          <w14:ligatures w14:val="none"/>
        </w:rPr>
        <w:t>Right to lodge a complaint</w:t>
      </w:r>
      <w:r w:rsidRPr="00177F3D">
        <w:rPr>
          <w:rFonts w:eastAsia="Times New Roman" w:cs="Calibri"/>
          <w:color w:val="1E1E1E"/>
          <w:kern w:val="0"/>
          <w:sz w:val="22"/>
          <w:szCs w:val="22"/>
          <w:shd w:val="clear" w:color="auto" w:fill="FFFFFF"/>
          <w:lang w:eastAsia="en-GB"/>
          <w14:ligatures w14:val="none"/>
        </w:rPr>
        <w:t xml:space="preserve"> with a supervisory authority, such as the Fundraising Regulator or the Information Commissioner’s Office (ICO), if you are not satisfied with our response to a request you make to us, or you feel we are not using your information correctly.</w:t>
      </w:r>
    </w:p>
    <w:p w14:paraId="746A7309" w14:textId="77777777" w:rsidR="00307868" w:rsidRPr="00177F3D" w:rsidRDefault="00307868" w:rsidP="00307868">
      <w:pPr>
        <w:spacing w:after="0" w:line="360" w:lineRule="auto"/>
        <w:jc w:val="both"/>
        <w:textAlignment w:val="center"/>
        <w:rPr>
          <w:rFonts w:eastAsia="Times New Roman" w:cs="Calibri"/>
          <w:b/>
          <w:bCs/>
          <w:color w:val="1E1E1E"/>
          <w:kern w:val="0"/>
          <w:sz w:val="22"/>
          <w:szCs w:val="22"/>
          <w:lang w:eastAsia="en-GB"/>
          <w14:ligatures w14:val="none"/>
        </w:rPr>
      </w:pPr>
    </w:p>
    <w:p w14:paraId="4DFD4C04" w14:textId="595115F4" w:rsidR="00587FF0" w:rsidRPr="00177F3D" w:rsidRDefault="00587FF0" w:rsidP="00587FF0">
      <w:pPr>
        <w:rPr>
          <w:rFonts w:eastAsia="Times New Roman" w:cs="Calibri"/>
          <w:b/>
          <w:bCs/>
          <w:color w:val="1E1E1E"/>
          <w:kern w:val="0"/>
          <w:sz w:val="22"/>
          <w:szCs w:val="22"/>
          <w:shd w:val="clear" w:color="auto" w:fill="FFFFFF"/>
          <w:lang w:eastAsia="en-GB"/>
          <w14:ligatures w14:val="none"/>
        </w:rPr>
      </w:pPr>
      <w:r w:rsidRPr="00177F3D">
        <w:rPr>
          <w:rFonts w:eastAsia="Times New Roman" w:cs="Calibri"/>
          <w:b/>
          <w:bCs/>
          <w:color w:val="1E1E1E"/>
          <w:kern w:val="0"/>
          <w:sz w:val="22"/>
          <w:szCs w:val="22"/>
          <w:shd w:val="clear" w:color="auto" w:fill="FFFFFF"/>
          <w:lang w:eastAsia="en-GB"/>
          <w14:ligatures w14:val="none"/>
        </w:rPr>
        <w:t>International Data Transfer</w:t>
      </w:r>
      <w:r w:rsidR="3E868B12" w:rsidRPr="00177F3D">
        <w:rPr>
          <w:rFonts w:eastAsia="Times New Roman" w:cs="Calibri"/>
          <w:b/>
          <w:bCs/>
          <w:color w:val="1E1E1E"/>
          <w:kern w:val="0"/>
          <w:sz w:val="22"/>
          <w:szCs w:val="22"/>
          <w:shd w:val="clear" w:color="auto" w:fill="FFFFFF"/>
          <w:lang w:eastAsia="en-GB"/>
          <w14:ligatures w14:val="none"/>
        </w:rPr>
        <w:t>s</w:t>
      </w:r>
    </w:p>
    <w:p w14:paraId="5DF3FC50" w14:textId="067B9484" w:rsidR="00587FF0" w:rsidRPr="00177F3D" w:rsidRDefault="00587FF0" w:rsidP="009D2C5B">
      <w:pPr>
        <w:jc w:val="both"/>
        <w:rPr>
          <w:rFonts w:eastAsia="Times New Roman" w:cs="Calibri"/>
          <w:color w:val="1E1E1E"/>
          <w:kern w:val="0"/>
          <w:sz w:val="22"/>
          <w:szCs w:val="22"/>
          <w:shd w:val="clear" w:color="auto" w:fill="FFFFFF"/>
          <w:lang w:eastAsia="en-GB"/>
          <w14:ligatures w14:val="none"/>
        </w:rPr>
      </w:pPr>
      <w:r w:rsidRPr="00177F3D">
        <w:rPr>
          <w:rFonts w:eastAsia="Times New Roman" w:cs="Calibri"/>
          <w:color w:val="1E1E1E"/>
          <w:kern w:val="0"/>
          <w:sz w:val="22"/>
          <w:szCs w:val="22"/>
          <w:shd w:val="clear" w:color="auto" w:fill="FFFFFF"/>
          <w:lang w:eastAsia="en-GB"/>
          <w14:ligatures w14:val="none"/>
        </w:rPr>
        <w:t xml:space="preserve">Where personal data is stored outside of the UK and the EEA, safeguards to protect personal data may include but are not limited to the UK Addendum used in conjunction with the EU Standard Contractual Clauses (SCCs), or UK International Data Transfer Agreement (IDTAs). Such safeguards will be subject to Transfer Risk Assessments (TRAs). </w:t>
      </w:r>
    </w:p>
    <w:p w14:paraId="79EBB01D" w14:textId="1C10A0ED" w:rsidR="2F7EBF04" w:rsidRPr="00177F3D" w:rsidRDefault="2F7EBF04" w:rsidP="2F7EBF04">
      <w:pPr>
        <w:rPr>
          <w:b/>
          <w:bCs/>
          <w:sz w:val="22"/>
          <w:szCs w:val="22"/>
        </w:rPr>
      </w:pPr>
    </w:p>
    <w:p w14:paraId="52258065" w14:textId="33EE52AD" w:rsidR="00307868" w:rsidRPr="00177F3D" w:rsidRDefault="00307868" w:rsidP="00307868">
      <w:pPr>
        <w:rPr>
          <w:b/>
          <w:bCs/>
          <w:sz w:val="22"/>
          <w:szCs w:val="22"/>
        </w:rPr>
      </w:pPr>
      <w:r w:rsidRPr="00177F3D">
        <w:rPr>
          <w:b/>
          <w:bCs/>
          <w:sz w:val="22"/>
          <w:szCs w:val="22"/>
        </w:rPr>
        <w:t>Complaints procedure</w:t>
      </w:r>
      <w:r w:rsidRPr="00177F3D">
        <w:rPr>
          <w:rFonts w:ascii="Arial" w:hAnsi="Arial" w:cs="Arial"/>
          <w:b/>
          <w:bCs/>
          <w:sz w:val="22"/>
          <w:szCs w:val="22"/>
        </w:rPr>
        <w:t> </w:t>
      </w:r>
      <w:r w:rsidRPr="00177F3D">
        <w:rPr>
          <w:b/>
          <w:bCs/>
          <w:sz w:val="22"/>
          <w:szCs w:val="22"/>
        </w:rPr>
        <w:t xml:space="preserve"> </w:t>
      </w:r>
    </w:p>
    <w:p w14:paraId="03BB8C92" w14:textId="504DF490" w:rsidR="00307868" w:rsidRPr="00177F3D" w:rsidRDefault="00307868" w:rsidP="009D2C5B">
      <w:pPr>
        <w:jc w:val="both"/>
        <w:rPr>
          <w:sz w:val="22"/>
          <w:szCs w:val="22"/>
        </w:rPr>
      </w:pPr>
      <w:r w:rsidRPr="00177F3D">
        <w:rPr>
          <w:sz w:val="22"/>
          <w:szCs w:val="22"/>
        </w:rPr>
        <w:t xml:space="preserve">If you are unhappy with the way we process your data, please get in touch with the Data Protection </w:t>
      </w:r>
      <w:r w:rsidR="006B6218">
        <w:rPr>
          <w:sz w:val="22"/>
          <w:szCs w:val="22"/>
        </w:rPr>
        <w:t>Officer</w:t>
      </w:r>
      <w:r w:rsidR="79561F54" w:rsidRPr="00177F3D">
        <w:rPr>
          <w:sz w:val="22"/>
          <w:szCs w:val="22"/>
        </w:rPr>
        <w:t xml:space="preserve"> </w:t>
      </w:r>
      <w:r w:rsidR="009D2C5B" w:rsidRPr="00177F3D">
        <w:rPr>
          <w:sz w:val="22"/>
          <w:szCs w:val="22"/>
        </w:rPr>
        <w:t>using the</w:t>
      </w:r>
      <w:r w:rsidRPr="00177F3D">
        <w:rPr>
          <w:sz w:val="22"/>
          <w:szCs w:val="22"/>
        </w:rPr>
        <w:t xml:space="preserve"> contact </w:t>
      </w:r>
      <w:r w:rsidR="009D2C5B" w:rsidRPr="00177F3D">
        <w:rPr>
          <w:sz w:val="22"/>
          <w:szCs w:val="22"/>
        </w:rPr>
        <w:t>details mentioned</w:t>
      </w:r>
      <w:r w:rsidRPr="00177F3D">
        <w:rPr>
          <w:sz w:val="22"/>
          <w:szCs w:val="22"/>
        </w:rPr>
        <w:t xml:space="preserve"> above. </w:t>
      </w:r>
    </w:p>
    <w:p w14:paraId="4D0C6367" w14:textId="7BEE1D1A" w:rsidR="00307868" w:rsidRPr="00177F3D" w:rsidRDefault="00307868" w:rsidP="009D2C5B">
      <w:pPr>
        <w:jc w:val="both"/>
        <w:rPr>
          <w:sz w:val="22"/>
          <w:szCs w:val="22"/>
        </w:rPr>
      </w:pPr>
      <w:r w:rsidRPr="00177F3D">
        <w:rPr>
          <w:sz w:val="22"/>
          <w:szCs w:val="22"/>
        </w:rPr>
        <w:t>You can also make a complaint to the Information Commissioner’s Office (ICO)</w:t>
      </w:r>
      <w:r w:rsidR="009D2C5B" w:rsidRPr="00177F3D">
        <w:rPr>
          <w:sz w:val="22"/>
          <w:szCs w:val="22"/>
        </w:rPr>
        <w:t>,</w:t>
      </w:r>
      <w:r w:rsidRPr="00177F3D">
        <w:rPr>
          <w:sz w:val="22"/>
          <w:szCs w:val="22"/>
        </w:rPr>
        <w:t xml:space="preserve"> which regulates the use of information in the UK. They can be contacted at 0303 123 1113 or</w:t>
      </w:r>
      <w:r w:rsidR="009D2C5B" w:rsidRPr="00177F3D">
        <w:rPr>
          <w:sz w:val="22"/>
          <w:szCs w:val="22"/>
        </w:rPr>
        <w:t>,</w:t>
      </w:r>
      <w:r w:rsidRPr="00177F3D">
        <w:rPr>
          <w:sz w:val="22"/>
          <w:szCs w:val="22"/>
        </w:rPr>
        <w:t xml:space="preserve"> you can write to them at Information Commissioner’s Office, Wycliffe House, Water Lane, Wilmslow, Cheshire, SK9 5AF. </w:t>
      </w:r>
    </w:p>
    <w:p w14:paraId="3EA30137" w14:textId="77777777" w:rsidR="00307868" w:rsidRPr="00177F3D" w:rsidRDefault="00307868" w:rsidP="009D2C5B">
      <w:pPr>
        <w:spacing w:line="276" w:lineRule="auto"/>
        <w:jc w:val="both"/>
        <w:rPr>
          <w:rFonts w:cs="Arial"/>
          <w:i/>
          <w:iCs/>
          <w:sz w:val="22"/>
          <w:szCs w:val="22"/>
        </w:rPr>
      </w:pPr>
    </w:p>
    <w:sectPr w:rsidR="00307868" w:rsidRPr="00177F3D" w:rsidSect="00375F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79E5"/>
    <w:multiLevelType w:val="multilevel"/>
    <w:tmpl w:val="1B2E172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04377"/>
    <w:multiLevelType w:val="multilevel"/>
    <w:tmpl w:val="D70435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D5D75D"/>
    <w:multiLevelType w:val="multilevel"/>
    <w:tmpl w:val="ADD43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52721E"/>
    <w:multiLevelType w:val="multilevel"/>
    <w:tmpl w:val="CB32CF40"/>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AF2B5C"/>
    <w:multiLevelType w:val="multilevel"/>
    <w:tmpl w:val="74C2CB60"/>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F2E3C"/>
    <w:multiLevelType w:val="hybridMultilevel"/>
    <w:tmpl w:val="BCB4D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16D5A"/>
    <w:multiLevelType w:val="multilevel"/>
    <w:tmpl w:val="1D36173C"/>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78E037"/>
    <w:multiLevelType w:val="hybridMultilevel"/>
    <w:tmpl w:val="F0F8183C"/>
    <w:lvl w:ilvl="0" w:tplc="244E0ABE">
      <w:start w:val="1"/>
      <w:numFmt w:val="decimal"/>
      <w:lvlText w:val="%1."/>
      <w:lvlJc w:val="left"/>
      <w:pPr>
        <w:ind w:left="720" w:hanging="360"/>
      </w:pPr>
    </w:lvl>
    <w:lvl w:ilvl="1" w:tplc="68E48CBA">
      <w:start w:val="1"/>
      <w:numFmt w:val="lowerLetter"/>
      <w:lvlText w:val="%2."/>
      <w:lvlJc w:val="left"/>
      <w:pPr>
        <w:ind w:left="1440" w:hanging="360"/>
      </w:pPr>
    </w:lvl>
    <w:lvl w:ilvl="2" w:tplc="5C50C394">
      <w:start w:val="1"/>
      <w:numFmt w:val="lowerRoman"/>
      <w:lvlText w:val="%3."/>
      <w:lvlJc w:val="right"/>
      <w:pPr>
        <w:ind w:left="2160" w:hanging="180"/>
      </w:pPr>
    </w:lvl>
    <w:lvl w:ilvl="3" w:tplc="9780B5BA">
      <w:start w:val="1"/>
      <w:numFmt w:val="decimal"/>
      <w:lvlText w:val="%4."/>
      <w:lvlJc w:val="left"/>
      <w:pPr>
        <w:ind w:left="2880" w:hanging="360"/>
      </w:pPr>
    </w:lvl>
    <w:lvl w:ilvl="4" w:tplc="1646EBAA">
      <w:start w:val="1"/>
      <w:numFmt w:val="lowerLetter"/>
      <w:lvlText w:val="%5."/>
      <w:lvlJc w:val="left"/>
      <w:pPr>
        <w:ind w:left="3600" w:hanging="360"/>
      </w:pPr>
    </w:lvl>
    <w:lvl w:ilvl="5" w:tplc="935CA9BA">
      <w:start w:val="1"/>
      <w:numFmt w:val="lowerRoman"/>
      <w:lvlText w:val="%6."/>
      <w:lvlJc w:val="right"/>
      <w:pPr>
        <w:ind w:left="4320" w:hanging="180"/>
      </w:pPr>
    </w:lvl>
    <w:lvl w:ilvl="6" w:tplc="B1F6C898">
      <w:start w:val="1"/>
      <w:numFmt w:val="decimal"/>
      <w:lvlText w:val="%7."/>
      <w:lvlJc w:val="left"/>
      <w:pPr>
        <w:ind w:left="5040" w:hanging="360"/>
      </w:pPr>
    </w:lvl>
    <w:lvl w:ilvl="7" w:tplc="F41201B0">
      <w:start w:val="1"/>
      <w:numFmt w:val="lowerLetter"/>
      <w:lvlText w:val="%8."/>
      <w:lvlJc w:val="left"/>
      <w:pPr>
        <w:ind w:left="5760" w:hanging="360"/>
      </w:pPr>
    </w:lvl>
    <w:lvl w:ilvl="8" w:tplc="0BBEE37A">
      <w:start w:val="1"/>
      <w:numFmt w:val="lowerRoman"/>
      <w:lvlText w:val="%9."/>
      <w:lvlJc w:val="right"/>
      <w:pPr>
        <w:ind w:left="6480" w:hanging="180"/>
      </w:pPr>
    </w:lvl>
  </w:abstractNum>
  <w:abstractNum w:abstractNumId="8" w15:restartNumberingAfterBreak="0">
    <w:nsid w:val="35099F2C"/>
    <w:multiLevelType w:val="multilevel"/>
    <w:tmpl w:val="0E06557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6FE762"/>
    <w:multiLevelType w:val="multilevel"/>
    <w:tmpl w:val="0D500510"/>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1E79A"/>
    <w:multiLevelType w:val="multilevel"/>
    <w:tmpl w:val="B8F2D5CE"/>
    <w:lvl w:ilvl="0">
      <w:start w:val="1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C165FC"/>
    <w:multiLevelType w:val="multilevel"/>
    <w:tmpl w:val="057A92FE"/>
    <w:lvl w:ilvl="0">
      <w:start w:val="10"/>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F1C286"/>
    <w:multiLevelType w:val="multilevel"/>
    <w:tmpl w:val="E866173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017ACA"/>
    <w:multiLevelType w:val="multilevel"/>
    <w:tmpl w:val="2774CFD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C93AFD"/>
    <w:multiLevelType w:val="hybridMultilevel"/>
    <w:tmpl w:val="DF30C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3A5BB"/>
    <w:multiLevelType w:val="multilevel"/>
    <w:tmpl w:val="7820F872"/>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ED4F08"/>
    <w:multiLevelType w:val="multilevel"/>
    <w:tmpl w:val="4D7E40B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137606"/>
    <w:multiLevelType w:val="multilevel"/>
    <w:tmpl w:val="E32A6510"/>
    <w:lvl w:ilvl="0">
      <w:start w:val="8"/>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319F77"/>
    <w:multiLevelType w:val="multilevel"/>
    <w:tmpl w:val="088C5A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C8141"/>
    <w:multiLevelType w:val="multilevel"/>
    <w:tmpl w:val="8530256E"/>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507FB4"/>
    <w:multiLevelType w:val="multilevel"/>
    <w:tmpl w:val="BC94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0529C4"/>
    <w:multiLevelType w:val="multilevel"/>
    <w:tmpl w:val="9712F4D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903C45"/>
    <w:multiLevelType w:val="multilevel"/>
    <w:tmpl w:val="54861FD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828BBC"/>
    <w:multiLevelType w:val="multilevel"/>
    <w:tmpl w:val="A796CDC6"/>
    <w:lvl w:ilvl="0">
      <w:start w:val="1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E0B001"/>
    <w:multiLevelType w:val="multilevel"/>
    <w:tmpl w:val="7E38CFDC"/>
    <w:lvl w:ilvl="0">
      <w:start w:val="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8D471B"/>
    <w:multiLevelType w:val="hybridMultilevel"/>
    <w:tmpl w:val="D45EB4E6"/>
    <w:lvl w:ilvl="0" w:tplc="647A327A">
      <w:start w:val="1"/>
      <w:numFmt w:val="decimal"/>
      <w:lvlText w:val="%1."/>
      <w:lvlJc w:val="left"/>
      <w:pPr>
        <w:ind w:left="720" w:hanging="360"/>
      </w:pPr>
    </w:lvl>
    <w:lvl w:ilvl="1" w:tplc="BF7C8CA0">
      <w:start w:val="1"/>
      <w:numFmt w:val="lowerLetter"/>
      <w:lvlText w:val="%2."/>
      <w:lvlJc w:val="left"/>
      <w:pPr>
        <w:ind w:left="1440" w:hanging="360"/>
      </w:pPr>
    </w:lvl>
    <w:lvl w:ilvl="2" w:tplc="6A26B994">
      <w:start w:val="1"/>
      <w:numFmt w:val="lowerRoman"/>
      <w:lvlText w:val="%3."/>
      <w:lvlJc w:val="right"/>
      <w:pPr>
        <w:ind w:left="2160" w:hanging="180"/>
      </w:pPr>
    </w:lvl>
    <w:lvl w:ilvl="3" w:tplc="0E3A4B9E">
      <w:start w:val="1"/>
      <w:numFmt w:val="decimal"/>
      <w:lvlText w:val="%4."/>
      <w:lvlJc w:val="left"/>
      <w:pPr>
        <w:ind w:left="2880" w:hanging="360"/>
      </w:pPr>
    </w:lvl>
    <w:lvl w:ilvl="4" w:tplc="3B2A30BA">
      <w:start w:val="1"/>
      <w:numFmt w:val="lowerLetter"/>
      <w:lvlText w:val="%5."/>
      <w:lvlJc w:val="left"/>
      <w:pPr>
        <w:ind w:left="3600" w:hanging="360"/>
      </w:pPr>
    </w:lvl>
    <w:lvl w:ilvl="5" w:tplc="9E6C0B10">
      <w:start w:val="1"/>
      <w:numFmt w:val="lowerRoman"/>
      <w:lvlText w:val="%6."/>
      <w:lvlJc w:val="right"/>
      <w:pPr>
        <w:ind w:left="4320" w:hanging="180"/>
      </w:pPr>
    </w:lvl>
    <w:lvl w:ilvl="6" w:tplc="A2AAFC84">
      <w:start w:val="1"/>
      <w:numFmt w:val="decimal"/>
      <w:lvlText w:val="%7."/>
      <w:lvlJc w:val="left"/>
      <w:pPr>
        <w:ind w:left="5040" w:hanging="360"/>
      </w:pPr>
    </w:lvl>
    <w:lvl w:ilvl="7" w:tplc="FAEA6EC6">
      <w:start w:val="1"/>
      <w:numFmt w:val="lowerLetter"/>
      <w:lvlText w:val="%8."/>
      <w:lvlJc w:val="left"/>
      <w:pPr>
        <w:ind w:left="5760" w:hanging="360"/>
      </w:pPr>
    </w:lvl>
    <w:lvl w:ilvl="8" w:tplc="3E406872">
      <w:start w:val="1"/>
      <w:numFmt w:val="lowerRoman"/>
      <w:lvlText w:val="%9."/>
      <w:lvlJc w:val="right"/>
      <w:pPr>
        <w:ind w:left="6480" w:hanging="180"/>
      </w:pPr>
    </w:lvl>
  </w:abstractNum>
  <w:num w:numId="1" w16cid:durableId="1034500746">
    <w:abstractNumId w:val="25"/>
  </w:num>
  <w:num w:numId="2" w16cid:durableId="1110855864">
    <w:abstractNumId w:val="13"/>
  </w:num>
  <w:num w:numId="3" w16cid:durableId="807632180">
    <w:abstractNumId w:val="16"/>
  </w:num>
  <w:num w:numId="4" w16cid:durableId="2052805615">
    <w:abstractNumId w:val="22"/>
  </w:num>
  <w:num w:numId="5" w16cid:durableId="425620303">
    <w:abstractNumId w:val="18"/>
  </w:num>
  <w:num w:numId="6" w16cid:durableId="1286425871">
    <w:abstractNumId w:val="10"/>
  </w:num>
  <w:num w:numId="7" w16cid:durableId="1960722512">
    <w:abstractNumId w:val="23"/>
  </w:num>
  <w:num w:numId="8" w16cid:durableId="1546719406">
    <w:abstractNumId w:val="6"/>
  </w:num>
  <w:num w:numId="9" w16cid:durableId="1948460314">
    <w:abstractNumId w:val="11"/>
  </w:num>
  <w:num w:numId="10" w16cid:durableId="1336229375">
    <w:abstractNumId w:val="15"/>
  </w:num>
  <w:num w:numId="11" w16cid:durableId="1107429881">
    <w:abstractNumId w:val="17"/>
  </w:num>
  <w:num w:numId="12" w16cid:durableId="495611411">
    <w:abstractNumId w:val="24"/>
  </w:num>
  <w:num w:numId="13" w16cid:durableId="553391852">
    <w:abstractNumId w:val="3"/>
  </w:num>
  <w:num w:numId="14" w16cid:durableId="1312369309">
    <w:abstractNumId w:val="19"/>
  </w:num>
  <w:num w:numId="15" w16cid:durableId="1313215750">
    <w:abstractNumId w:val="0"/>
  </w:num>
  <w:num w:numId="16" w16cid:durableId="961958108">
    <w:abstractNumId w:val="9"/>
  </w:num>
  <w:num w:numId="17" w16cid:durableId="536741690">
    <w:abstractNumId w:val="21"/>
  </w:num>
  <w:num w:numId="18" w16cid:durableId="1901594835">
    <w:abstractNumId w:val="2"/>
  </w:num>
  <w:num w:numId="19" w16cid:durableId="998848323">
    <w:abstractNumId w:val="1"/>
  </w:num>
  <w:num w:numId="20" w16cid:durableId="2001150269">
    <w:abstractNumId w:val="8"/>
  </w:num>
  <w:num w:numId="21" w16cid:durableId="1785734898">
    <w:abstractNumId w:val="4"/>
  </w:num>
  <w:num w:numId="22" w16cid:durableId="1540437836">
    <w:abstractNumId w:val="12"/>
  </w:num>
  <w:num w:numId="23" w16cid:durableId="1331789717">
    <w:abstractNumId w:val="7"/>
  </w:num>
  <w:num w:numId="24" w16cid:durableId="1975477114">
    <w:abstractNumId w:val="20"/>
  </w:num>
  <w:num w:numId="25" w16cid:durableId="738407522">
    <w:abstractNumId w:val="5"/>
  </w:num>
  <w:num w:numId="26" w16cid:durableId="699934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FD"/>
    <w:rsid w:val="00004DB7"/>
    <w:rsid w:val="00011933"/>
    <w:rsid w:val="000229C0"/>
    <w:rsid w:val="0005238E"/>
    <w:rsid w:val="000B2100"/>
    <w:rsid w:val="000C533F"/>
    <w:rsid w:val="000E46DD"/>
    <w:rsid w:val="000F70D2"/>
    <w:rsid w:val="00101766"/>
    <w:rsid w:val="001040A1"/>
    <w:rsid w:val="00116E9A"/>
    <w:rsid w:val="00117DDF"/>
    <w:rsid w:val="001360AA"/>
    <w:rsid w:val="001418C2"/>
    <w:rsid w:val="00176017"/>
    <w:rsid w:val="00177F3D"/>
    <w:rsid w:val="001C360A"/>
    <w:rsid w:val="001F66DF"/>
    <w:rsid w:val="001F76F0"/>
    <w:rsid w:val="002036F5"/>
    <w:rsid w:val="002128DB"/>
    <w:rsid w:val="0029545C"/>
    <w:rsid w:val="002A04C6"/>
    <w:rsid w:val="002A6889"/>
    <w:rsid w:val="002B5D98"/>
    <w:rsid w:val="002E528E"/>
    <w:rsid w:val="002E573A"/>
    <w:rsid w:val="00306AAA"/>
    <w:rsid w:val="00307868"/>
    <w:rsid w:val="00336FA0"/>
    <w:rsid w:val="00375FFD"/>
    <w:rsid w:val="003F5ADE"/>
    <w:rsid w:val="00477079"/>
    <w:rsid w:val="00481E92"/>
    <w:rsid w:val="00587D32"/>
    <w:rsid w:val="00587FF0"/>
    <w:rsid w:val="005907A5"/>
    <w:rsid w:val="005A3034"/>
    <w:rsid w:val="00657D29"/>
    <w:rsid w:val="0066746A"/>
    <w:rsid w:val="006B3402"/>
    <w:rsid w:val="006B6218"/>
    <w:rsid w:val="006C1215"/>
    <w:rsid w:val="00731E56"/>
    <w:rsid w:val="00740AD9"/>
    <w:rsid w:val="007833C0"/>
    <w:rsid w:val="00787053"/>
    <w:rsid w:val="007E9370"/>
    <w:rsid w:val="008412EE"/>
    <w:rsid w:val="00841F3C"/>
    <w:rsid w:val="00860FFD"/>
    <w:rsid w:val="008D3E65"/>
    <w:rsid w:val="00927813"/>
    <w:rsid w:val="009A77DF"/>
    <w:rsid w:val="009D2C5B"/>
    <w:rsid w:val="00A04583"/>
    <w:rsid w:val="00A23EFB"/>
    <w:rsid w:val="00A31A35"/>
    <w:rsid w:val="00A57874"/>
    <w:rsid w:val="00AA06A4"/>
    <w:rsid w:val="00AA08BE"/>
    <w:rsid w:val="00AE421B"/>
    <w:rsid w:val="00B1694D"/>
    <w:rsid w:val="00B80D50"/>
    <w:rsid w:val="00B9031E"/>
    <w:rsid w:val="00BC4542"/>
    <w:rsid w:val="00BD0FB1"/>
    <w:rsid w:val="00C370BF"/>
    <w:rsid w:val="00C427FC"/>
    <w:rsid w:val="00C56CAB"/>
    <w:rsid w:val="00C674D4"/>
    <w:rsid w:val="00C93508"/>
    <w:rsid w:val="00CC3E18"/>
    <w:rsid w:val="00CE1F9C"/>
    <w:rsid w:val="00CF2214"/>
    <w:rsid w:val="00CF43A5"/>
    <w:rsid w:val="00D0038C"/>
    <w:rsid w:val="00D3169D"/>
    <w:rsid w:val="00D75B8D"/>
    <w:rsid w:val="00D8224B"/>
    <w:rsid w:val="00E60014"/>
    <w:rsid w:val="00E644F0"/>
    <w:rsid w:val="00E956B2"/>
    <w:rsid w:val="00E97578"/>
    <w:rsid w:val="00F454F9"/>
    <w:rsid w:val="00F71E88"/>
    <w:rsid w:val="0138D9C4"/>
    <w:rsid w:val="035F27D8"/>
    <w:rsid w:val="053541D0"/>
    <w:rsid w:val="0A1C4701"/>
    <w:rsid w:val="0A92C9E1"/>
    <w:rsid w:val="0B3B8FF6"/>
    <w:rsid w:val="0B886A7D"/>
    <w:rsid w:val="0CF15CCD"/>
    <w:rsid w:val="0DE7244B"/>
    <w:rsid w:val="0EBA0C5B"/>
    <w:rsid w:val="0EFED477"/>
    <w:rsid w:val="1257FB7E"/>
    <w:rsid w:val="1338B729"/>
    <w:rsid w:val="143994A5"/>
    <w:rsid w:val="160B8003"/>
    <w:rsid w:val="17545253"/>
    <w:rsid w:val="179DDFF9"/>
    <w:rsid w:val="17AF89D2"/>
    <w:rsid w:val="18ACC99C"/>
    <w:rsid w:val="19D17304"/>
    <w:rsid w:val="1A8309A3"/>
    <w:rsid w:val="1D22CBF9"/>
    <w:rsid w:val="1EAE27BA"/>
    <w:rsid w:val="1EB08164"/>
    <w:rsid w:val="1F0CF277"/>
    <w:rsid w:val="1F76ADF2"/>
    <w:rsid w:val="1F9B0B0E"/>
    <w:rsid w:val="204E1F23"/>
    <w:rsid w:val="2124C4C1"/>
    <w:rsid w:val="218B5E5B"/>
    <w:rsid w:val="2259E4DC"/>
    <w:rsid w:val="23CC34A3"/>
    <w:rsid w:val="26AF736A"/>
    <w:rsid w:val="27B40E3B"/>
    <w:rsid w:val="27C88853"/>
    <w:rsid w:val="27F54BA1"/>
    <w:rsid w:val="27F7A9BD"/>
    <w:rsid w:val="28159022"/>
    <w:rsid w:val="2824A5D0"/>
    <w:rsid w:val="2975726A"/>
    <w:rsid w:val="2A821D4D"/>
    <w:rsid w:val="2F7EBF04"/>
    <w:rsid w:val="302CA0B8"/>
    <w:rsid w:val="31562243"/>
    <w:rsid w:val="320B81DA"/>
    <w:rsid w:val="3419A71C"/>
    <w:rsid w:val="34AB29AF"/>
    <w:rsid w:val="35EFB74F"/>
    <w:rsid w:val="365A30B2"/>
    <w:rsid w:val="367A3392"/>
    <w:rsid w:val="36F605B6"/>
    <w:rsid w:val="3AA97C20"/>
    <w:rsid w:val="3C8EBB57"/>
    <w:rsid w:val="3DFE5E83"/>
    <w:rsid w:val="3E19EEB5"/>
    <w:rsid w:val="3E1F913D"/>
    <w:rsid w:val="3E868B12"/>
    <w:rsid w:val="40DFC127"/>
    <w:rsid w:val="424FA722"/>
    <w:rsid w:val="428734D6"/>
    <w:rsid w:val="4289940C"/>
    <w:rsid w:val="42F4C2D6"/>
    <w:rsid w:val="44EB2E22"/>
    <w:rsid w:val="44FA1DF9"/>
    <w:rsid w:val="4696F27D"/>
    <w:rsid w:val="470BC13D"/>
    <w:rsid w:val="483391DB"/>
    <w:rsid w:val="48F06289"/>
    <w:rsid w:val="496F86B4"/>
    <w:rsid w:val="4BFFC12F"/>
    <w:rsid w:val="4CA9A1CA"/>
    <w:rsid w:val="4D4CDB91"/>
    <w:rsid w:val="4D4E933C"/>
    <w:rsid w:val="5015B552"/>
    <w:rsid w:val="503D8A66"/>
    <w:rsid w:val="5119952B"/>
    <w:rsid w:val="51515D2A"/>
    <w:rsid w:val="51838B49"/>
    <w:rsid w:val="51838C80"/>
    <w:rsid w:val="52BD8095"/>
    <w:rsid w:val="5312EAF2"/>
    <w:rsid w:val="53C74649"/>
    <w:rsid w:val="53D0AE6C"/>
    <w:rsid w:val="5448C410"/>
    <w:rsid w:val="560C7E23"/>
    <w:rsid w:val="565DDACB"/>
    <w:rsid w:val="56FD6A74"/>
    <w:rsid w:val="572A81C6"/>
    <w:rsid w:val="57718B94"/>
    <w:rsid w:val="5798C0B3"/>
    <w:rsid w:val="58230194"/>
    <w:rsid w:val="5DE19ABF"/>
    <w:rsid w:val="5E80F136"/>
    <w:rsid w:val="5F23F663"/>
    <w:rsid w:val="61216AF5"/>
    <w:rsid w:val="62F436F6"/>
    <w:rsid w:val="63A70DFC"/>
    <w:rsid w:val="644E0DD9"/>
    <w:rsid w:val="64F4C77A"/>
    <w:rsid w:val="6663DC78"/>
    <w:rsid w:val="69FF1AE8"/>
    <w:rsid w:val="6BB11897"/>
    <w:rsid w:val="6CB7ECDD"/>
    <w:rsid w:val="6D636231"/>
    <w:rsid w:val="6D7E6EFA"/>
    <w:rsid w:val="6E13ED77"/>
    <w:rsid w:val="6F0A34A2"/>
    <w:rsid w:val="714CC4F5"/>
    <w:rsid w:val="71F0ECD4"/>
    <w:rsid w:val="72DB9E24"/>
    <w:rsid w:val="73EFD04A"/>
    <w:rsid w:val="760CC337"/>
    <w:rsid w:val="779D8FA4"/>
    <w:rsid w:val="7897347F"/>
    <w:rsid w:val="79514CA9"/>
    <w:rsid w:val="79561F54"/>
    <w:rsid w:val="7B4C3500"/>
    <w:rsid w:val="7C88DD0B"/>
    <w:rsid w:val="7D6A64C8"/>
    <w:rsid w:val="7EA5D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075F"/>
  <w15:chartTrackingRefBased/>
  <w15:docId w15:val="{715019BC-108F-0148-8FFC-0F42216D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868"/>
    <w:pPr>
      <w:keepNext/>
      <w:keepLines/>
      <w:spacing w:before="360" w:after="80"/>
      <w:jc w:val="center"/>
      <w:outlineLvl w:val="0"/>
    </w:pPr>
    <w:rPr>
      <w:rFonts w:asciiTheme="majorHAnsi" w:eastAsiaTheme="majorEastAsia" w:hAnsiTheme="majorHAnsi" w:cstheme="majorBidi"/>
      <w:b/>
      <w:color w:val="002060"/>
      <w:sz w:val="28"/>
      <w:szCs w:val="40"/>
    </w:rPr>
  </w:style>
  <w:style w:type="paragraph" w:styleId="Heading2">
    <w:name w:val="heading 2"/>
    <w:basedOn w:val="Normal"/>
    <w:next w:val="Normal"/>
    <w:link w:val="Heading2Char"/>
    <w:uiPriority w:val="9"/>
    <w:semiHidden/>
    <w:unhideWhenUsed/>
    <w:qFormat/>
    <w:rsid w:val="00375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F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F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F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F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868"/>
    <w:rPr>
      <w:rFonts w:asciiTheme="majorHAnsi" w:eastAsiaTheme="majorEastAsia" w:hAnsiTheme="majorHAnsi" w:cstheme="majorBidi"/>
      <w:b/>
      <w:color w:val="002060"/>
      <w:sz w:val="28"/>
      <w:szCs w:val="40"/>
    </w:rPr>
  </w:style>
  <w:style w:type="character" w:customStyle="1" w:styleId="Heading2Char">
    <w:name w:val="Heading 2 Char"/>
    <w:basedOn w:val="DefaultParagraphFont"/>
    <w:link w:val="Heading2"/>
    <w:uiPriority w:val="9"/>
    <w:semiHidden/>
    <w:rsid w:val="00375F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F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F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F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F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FD"/>
    <w:rPr>
      <w:rFonts w:eastAsiaTheme="majorEastAsia" w:cstheme="majorBidi"/>
      <w:color w:val="272727" w:themeColor="text1" w:themeTint="D8"/>
    </w:rPr>
  </w:style>
  <w:style w:type="paragraph" w:styleId="Title">
    <w:name w:val="Title"/>
    <w:basedOn w:val="Normal"/>
    <w:next w:val="Normal"/>
    <w:link w:val="TitleChar"/>
    <w:uiPriority w:val="10"/>
    <w:qFormat/>
    <w:rsid w:val="00375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FD"/>
    <w:pPr>
      <w:spacing w:before="160"/>
      <w:jc w:val="center"/>
    </w:pPr>
    <w:rPr>
      <w:i/>
      <w:iCs/>
      <w:color w:val="404040" w:themeColor="text1" w:themeTint="BF"/>
    </w:rPr>
  </w:style>
  <w:style w:type="character" w:customStyle="1" w:styleId="QuoteChar">
    <w:name w:val="Quote Char"/>
    <w:basedOn w:val="DefaultParagraphFont"/>
    <w:link w:val="Quote"/>
    <w:uiPriority w:val="29"/>
    <w:rsid w:val="00375FFD"/>
    <w:rPr>
      <w:i/>
      <w:iCs/>
      <w:color w:val="404040" w:themeColor="text1" w:themeTint="BF"/>
    </w:rPr>
  </w:style>
  <w:style w:type="paragraph" w:styleId="ListParagraph">
    <w:name w:val="List Paragraph"/>
    <w:basedOn w:val="Normal"/>
    <w:uiPriority w:val="34"/>
    <w:qFormat/>
    <w:rsid w:val="00375FFD"/>
    <w:pPr>
      <w:ind w:left="720"/>
      <w:contextualSpacing/>
    </w:pPr>
  </w:style>
  <w:style w:type="character" w:styleId="IntenseEmphasis">
    <w:name w:val="Intense Emphasis"/>
    <w:basedOn w:val="DefaultParagraphFont"/>
    <w:uiPriority w:val="21"/>
    <w:qFormat/>
    <w:rsid w:val="00375FFD"/>
    <w:rPr>
      <w:i/>
      <w:iCs/>
      <w:color w:val="0F4761" w:themeColor="accent1" w:themeShade="BF"/>
    </w:rPr>
  </w:style>
  <w:style w:type="paragraph" w:styleId="IntenseQuote">
    <w:name w:val="Intense Quote"/>
    <w:basedOn w:val="Normal"/>
    <w:next w:val="Normal"/>
    <w:link w:val="IntenseQuoteChar"/>
    <w:uiPriority w:val="30"/>
    <w:qFormat/>
    <w:rsid w:val="00375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FFD"/>
    <w:rPr>
      <w:i/>
      <w:iCs/>
      <w:color w:val="0F4761" w:themeColor="accent1" w:themeShade="BF"/>
    </w:rPr>
  </w:style>
  <w:style w:type="character" w:styleId="IntenseReference">
    <w:name w:val="Intense Reference"/>
    <w:basedOn w:val="DefaultParagraphFont"/>
    <w:uiPriority w:val="32"/>
    <w:qFormat/>
    <w:rsid w:val="00375FFD"/>
    <w:rPr>
      <w:b/>
      <w:bCs/>
      <w:smallCaps/>
      <w:color w:val="0F4761" w:themeColor="accent1" w:themeShade="BF"/>
      <w:spacing w:val="5"/>
    </w:rPr>
  </w:style>
  <w:style w:type="character" w:styleId="Hyperlink">
    <w:name w:val="Hyperlink"/>
    <w:basedOn w:val="DefaultParagraphFont"/>
    <w:uiPriority w:val="99"/>
    <w:unhideWhenUsed/>
    <w:rsid w:val="00375FFD"/>
    <w:rPr>
      <w:color w:val="467886" w:themeColor="hyperlink"/>
      <w:u w:val="single"/>
    </w:rPr>
  </w:style>
  <w:style w:type="character" w:styleId="UnresolvedMention">
    <w:name w:val="Unresolved Mention"/>
    <w:basedOn w:val="DefaultParagraphFont"/>
    <w:uiPriority w:val="99"/>
    <w:semiHidden/>
    <w:unhideWhenUsed/>
    <w:rsid w:val="00375FFD"/>
    <w:rPr>
      <w:color w:val="605E5C"/>
      <w:shd w:val="clear" w:color="auto" w:fill="E1DFDD"/>
    </w:rPr>
  </w:style>
  <w:style w:type="character" w:styleId="CommentReference">
    <w:name w:val="annotation reference"/>
    <w:basedOn w:val="DefaultParagraphFont"/>
    <w:uiPriority w:val="99"/>
    <w:semiHidden/>
    <w:unhideWhenUsed/>
    <w:rsid w:val="00A57874"/>
    <w:rPr>
      <w:sz w:val="16"/>
      <w:szCs w:val="16"/>
    </w:rPr>
  </w:style>
  <w:style w:type="paragraph" w:styleId="CommentText">
    <w:name w:val="annotation text"/>
    <w:basedOn w:val="Normal"/>
    <w:link w:val="CommentTextChar"/>
    <w:uiPriority w:val="99"/>
    <w:semiHidden/>
    <w:unhideWhenUsed/>
    <w:rsid w:val="00A57874"/>
    <w:pPr>
      <w:spacing w:line="240" w:lineRule="auto"/>
    </w:pPr>
    <w:rPr>
      <w:sz w:val="20"/>
      <w:szCs w:val="20"/>
    </w:rPr>
  </w:style>
  <w:style w:type="character" w:customStyle="1" w:styleId="CommentTextChar">
    <w:name w:val="Comment Text Char"/>
    <w:basedOn w:val="DefaultParagraphFont"/>
    <w:link w:val="CommentText"/>
    <w:uiPriority w:val="99"/>
    <w:semiHidden/>
    <w:rsid w:val="00A57874"/>
    <w:rPr>
      <w:sz w:val="20"/>
      <w:szCs w:val="20"/>
    </w:rPr>
  </w:style>
  <w:style w:type="paragraph" w:styleId="CommentSubject">
    <w:name w:val="annotation subject"/>
    <w:basedOn w:val="CommentText"/>
    <w:next w:val="CommentText"/>
    <w:link w:val="CommentSubjectChar"/>
    <w:uiPriority w:val="99"/>
    <w:semiHidden/>
    <w:unhideWhenUsed/>
    <w:rsid w:val="00A57874"/>
    <w:rPr>
      <w:b/>
      <w:bCs/>
    </w:rPr>
  </w:style>
  <w:style w:type="character" w:customStyle="1" w:styleId="CommentSubjectChar">
    <w:name w:val="Comment Subject Char"/>
    <w:basedOn w:val="CommentTextChar"/>
    <w:link w:val="CommentSubject"/>
    <w:uiPriority w:val="99"/>
    <w:semiHidden/>
    <w:rsid w:val="00A57874"/>
    <w:rPr>
      <w:b/>
      <w:bCs/>
      <w:sz w:val="20"/>
      <w:szCs w:val="20"/>
    </w:rPr>
  </w:style>
  <w:style w:type="character" w:customStyle="1" w:styleId="normaltextrun">
    <w:name w:val="normaltextrun"/>
    <w:basedOn w:val="DefaultParagraphFont"/>
    <w:rsid w:val="007833C0"/>
  </w:style>
  <w:style w:type="character" w:customStyle="1" w:styleId="eop">
    <w:name w:val="eop"/>
    <w:basedOn w:val="DefaultParagraphFont"/>
    <w:rsid w:val="007833C0"/>
  </w:style>
  <w:style w:type="character" w:styleId="FollowedHyperlink">
    <w:name w:val="FollowedHyperlink"/>
    <w:basedOn w:val="DefaultParagraphFont"/>
    <w:uiPriority w:val="99"/>
    <w:semiHidden/>
    <w:unhideWhenUsed/>
    <w:rsid w:val="006B62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1911">
      <w:bodyDiv w:val="1"/>
      <w:marLeft w:val="0"/>
      <w:marRight w:val="0"/>
      <w:marTop w:val="0"/>
      <w:marBottom w:val="0"/>
      <w:divBdr>
        <w:top w:val="none" w:sz="0" w:space="0" w:color="auto"/>
        <w:left w:val="none" w:sz="0" w:space="0" w:color="auto"/>
        <w:bottom w:val="none" w:sz="0" w:space="0" w:color="auto"/>
        <w:right w:val="none" w:sz="0" w:space="0" w:color="auto"/>
      </w:divBdr>
      <w:divsChild>
        <w:div w:id="2086219075">
          <w:marLeft w:val="0"/>
          <w:marRight w:val="0"/>
          <w:marTop w:val="0"/>
          <w:marBottom w:val="0"/>
          <w:divBdr>
            <w:top w:val="none" w:sz="0" w:space="0" w:color="auto"/>
            <w:left w:val="none" w:sz="0" w:space="0" w:color="auto"/>
            <w:bottom w:val="none" w:sz="0" w:space="0" w:color="auto"/>
            <w:right w:val="none" w:sz="0" w:space="0" w:color="auto"/>
          </w:divBdr>
        </w:div>
        <w:div w:id="1878739213">
          <w:marLeft w:val="0"/>
          <w:marRight w:val="0"/>
          <w:marTop w:val="0"/>
          <w:marBottom w:val="0"/>
          <w:divBdr>
            <w:top w:val="none" w:sz="0" w:space="0" w:color="auto"/>
            <w:left w:val="none" w:sz="0" w:space="0" w:color="auto"/>
            <w:bottom w:val="none" w:sz="0" w:space="0" w:color="auto"/>
            <w:right w:val="none" w:sz="0" w:space="0" w:color="auto"/>
          </w:divBdr>
        </w:div>
      </w:divsChild>
    </w:div>
    <w:div w:id="431050856">
      <w:bodyDiv w:val="1"/>
      <w:marLeft w:val="0"/>
      <w:marRight w:val="0"/>
      <w:marTop w:val="0"/>
      <w:marBottom w:val="0"/>
      <w:divBdr>
        <w:top w:val="none" w:sz="0" w:space="0" w:color="auto"/>
        <w:left w:val="none" w:sz="0" w:space="0" w:color="auto"/>
        <w:bottom w:val="none" w:sz="0" w:space="0" w:color="auto"/>
        <w:right w:val="none" w:sz="0" w:space="0" w:color="auto"/>
      </w:divBdr>
      <w:divsChild>
        <w:div w:id="343215646">
          <w:marLeft w:val="0"/>
          <w:marRight w:val="0"/>
          <w:marTop w:val="0"/>
          <w:marBottom w:val="0"/>
          <w:divBdr>
            <w:top w:val="none" w:sz="0" w:space="0" w:color="auto"/>
            <w:left w:val="none" w:sz="0" w:space="0" w:color="auto"/>
            <w:bottom w:val="none" w:sz="0" w:space="0" w:color="auto"/>
            <w:right w:val="none" w:sz="0" w:space="0" w:color="auto"/>
          </w:divBdr>
        </w:div>
        <w:div w:id="543715071">
          <w:marLeft w:val="0"/>
          <w:marRight w:val="0"/>
          <w:marTop w:val="0"/>
          <w:marBottom w:val="0"/>
          <w:divBdr>
            <w:top w:val="none" w:sz="0" w:space="0" w:color="auto"/>
            <w:left w:val="none" w:sz="0" w:space="0" w:color="auto"/>
            <w:bottom w:val="none" w:sz="0" w:space="0" w:color="auto"/>
            <w:right w:val="none" w:sz="0" w:space="0" w:color="auto"/>
          </w:divBdr>
        </w:div>
        <w:div w:id="1277374549">
          <w:marLeft w:val="0"/>
          <w:marRight w:val="0"/>
          <w:marTop w:val="0"/>
          <w:marBottom w:val="0"/>
          <w:divBdr>
            <w:top w:val="none" w:sz="0" w:space="0" w:color="auto"/>
            <w:left w:val="none" w:sz="0" w:space="0" w:color="auto"/>
            <w:bottom w:val="none" w:sz="0" w:space="0" w:color="auto"/>
            <w:right w:val="none" w:sz="0" w:space="0" w:color="auto"/>
          </w:divBdr>
        </w:div>
        <w:div w:id="1170870906">
          <w:marLeft w:val="0"/>
          <w:marRight w:val="0"/>
          <w:marTop w:val="0"/>
          <w:marBottom w:val="0"/>
          <w:divBdr>
            <w:top w:val="none" w:sz="0" w:space="0" w:color="auto"/>
            <w:left w:val="none" w:sz="0" w:space="0" w:color="auto"/>
            <w:bottom w:val="none" w:sz="0" w:space="0" w:color="auto"/>
            <w:right w:val="none" w:sz="0" w:space="0" w:color="auto"/>
          </w:divBdr>
        </w:div>
        <w:div w:id="1575386309">
          <w:marLeft w:val="0"/>
          <w:marRight w:val="0"/>
          <w:marTop w:val="0"/>
          <w:marBottom w:val="0"/>
          <w:divBdr>
            <w:top w:val="none" w:sz="0" w:space="0" w:color="auto"/>
            <w:left w:val="none" w:sz="0" w:space="0" w:color="auto"/>
            <w:bottom w:val="none" w:sz="0" w:space="0" w:color="auto"/>
            <w:right w:val="none" w:sz="0" w:space="0" w:color="auto"/>
          </w:divBdr>
        </w:div>
        <w:div w:id="853541328">
          <w:marLeft w:val="0"/>
          <w:marRight w:val="0"/>
          <w:marTop w:val="0"/>
          <w:marBottom w:val="0"/>
          <w:divBdr>
            <w:top w:val="none" w:sz="0" w:space="0" w:color="auto"/>
            <w:left w:val="none" w:sz="0" w:space="0" w:color="auto"/>
            <w:bottom w:val="none" w:sz="0" w:space="0" w:color="auto"/>
            <w:right w:val="none" w:sz="0" w:space="0" w:color="auto"/>
          </w:divBdr>
        </w:div>
      </w:divsChild>
    </w:div>
    <w:div w:id="1932544308">
      <w:bodyDiv w:val="1"/>
      <w:marLeft w:val="0"/>
      <w:marRight w:val="0"/>
      <w:marTop w:val="0"/>
      <w:marBottom w:val="0"/>
      <w:divBdr>
        <w:top w:val="none" w:sz="0" w:space="0" w:color="auto"/>
        <w:left w:val="none" w:sz="0" w:space="0" w:color="auto"/>
        <w:bottom w:val="none" w:sz="0" w:space="0" w:color="auto"/>
        <w:right w:val="none" w:sz="0" w:space="0" w:color="auto"/>
      </w:divBdr>
      <w:divsChild>
        <w:div w:id="472407412">
          <w:marLeft w:val="0"/>
          <w:marRight w:val="0"/>
          <w:marTop w:val="0"/>
          <w:marBottom w:val="0"/>
          <w:divBdr>
            <w:top w:val="none" w:sz="0" w:space="0" w:color="auto"/>
            <w:left w:val="none" w:sz="0" w:space="0" w:color="auto"/>
            <w:bottom w:val="none" w:sz="0" w:space="0" w:color="auto"/>
            <w:right w:val="none" w:sz="0" w:space="0" w:color="auto"/>
          </w:divBdr>
        </w:div>
        <w:div w:id="1061711420">
          <w:marLeft w:val="0"/>
          <w:marRight w:val="0"/>
          <w:marTop w:val="0"/>
          <w:marBottom w:val="0"/>
          <w:divBdr>
            <w:top w:val="none" w:sz="0" w:space="0" w:color="auto"/>
            <w:left w:val="none" w:sz="0" w:space="0" w:color="auto"/>
            <w:bottom w:val="none" w:sz="0" w:space="0" w:color="auto"/>
            <w:right w:val="none" w:sz="0" w:space="0" w:color="auto"/>
          </w:divBdr>
        </w:div>
        <w:div w:id="20899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serenityhousingsupport.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b9cd58c-08c9-4773-b9fe-9ba2a5cfccf8" xsi:nil="true"/>
    <lcf76f155ced4ddcb4097134ff3c332f xmlns="4a386b15-0430-4766-8507-1768b3de06e6">
      <Terms xmlns="http://schemas.microsoft.com/office/infopath/2007/PartnerControls"/>
    </lcf76f155ced4ddcb4097134ff3c332f>
    <Nameoffolder xmlns="4a386b15-0430-4766-8507-1768b3de06e6" xsi:nil="true"/>
    <Paid xmlns="4a386b15-0430-4766-8507-1768b3de06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F5030BC3AF444939E1EED147AE299" ma:contentTypeVersion="17" ma:contentTypeDescription="Create a new document." ma:contentTypeScope="" ma:versionID="e6b586bc4f5f975ac9677f27b88846f6">
  <xsd:schema xmlns:xsd="http://www.w3.org/2001/XMLSchema" xmlns:xs="http://www.w3.org/2001/XMLSchema" xmlns:p="http://schemas.microsoft.com/office/2006/metadata/properties" xmlns:ns2="4a386b15-0430-4766-8507-1768b3de06e6" xmlns:ns3="5b9cd58c-08c9-4773-b9fe-9ba2a5cfccf8" targetNamespace="http://schemas.microsoft.com/office/2006/metadata/properties" ma:root="true" ma:fieldsID="d0563bbb5ad34ecc3559c52568661c7c" ns2:_="" ns3:_="">
    <xsd:import namespace="4a386b15-0430-4766-8507-1768b3de06e6"/>
    <xsd:import namespace="5b9cd58c-08c9-4773-b9fe-9ba2a5cfc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ameoffolder" minOccurs="0"/>
                <xsd:element ref="ns2:MediaServiceSearchProperties" minOccurs="0"/>
                <xsd:element ref="ns2:P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6b15-0430-4766-8507-1768b3de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89b8c6-cad3-4dd0-9955-fa03547a76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ameoffolder" ma:index="21" nillable="true" ma:displayName="Name of folder" ma:format="Dropdown" ma:internalName="Nameoffolde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id" ma:index="23" nillable="true" ma:displayName="Paid" ma:format="Dropdown" ma:internalName="Pa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9cd58c-08c9-4773-b9fe-9ba2a5cfcc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a7d2cd-cc4f-4243-95eb-fe482ddbd6ed}" ma:internalName="TaxCatchAll" ma:showField="CatchAllData" ma:web="5b9cd58c-08c9-4773-b9fe-9ba2a5cf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54A0D-8801-DB4F-B2FE-424550E03CF3}">
  <ds:schemaRefs>
    <ds:schemaRef ds:uri="http://schemas.openxmlformats.org/officeDocument/2006/bibliography"/>
  </ds:schemaRefs>
</ds:datastoreItem>
</file>

<file path=customXml/itemProps2.xml><?xml version="1.0" encoding="utf-8"?>
<ds:datastoreItem xmlns:ds="http://schemas.openxmlformats.org/officeDocument/2006/customXml" ds:itemID="{02068AAD-223A-4492-9F69-8C1E83BA3E62}">
  <ds:schemaRefs>
    <ds:schemaRef ds:uri="http://schemas.microsoft.com/office/2006/metadata/properties"/>
    <ds:schemaRef ds:uri="http://schemas.microsoft.com/office/infopath/2007/PartnerControls"/>
    <ds:schemaRef ds:uri="5b9cd58c-08c9-4773-b9fe-9ba2a5cfccf8"/>
    <ds:schemaRef ds:uri="4a386b15-0430-4766-8507-1768b3de06e6"/>
  </ds:schemaRefs>
</ds:datastoreItem>
</file>

<file path=customXml/itemProps3.xml><?xml version="1.0" encoding="utf-8"?>
<ds:datastoreItem xmlns:ds="http://schemas.openxmlformats.org/officeDocument/2006/customXml" ds:itemID="{676C3390-AF3C-4934-A8A8-F16CA606056F}">
  <ds:schemaRefs>
    <ds:schemaRef ds:uri="http://schemas.microsoft.com/sharepoint/v3/contenttype/forms"/>
  </ds:schemaRefs>
</ds:datastoreItem>
</file>

<file path=customXml/itemProps4.xml><?xml version="1.0" encoding="utf-8"?>
<ds:datastoreItem xmlns:ds="http://schemas.openxmlformats.org/officeDocument/2006/customXml" ds:itemID="{7D6ADCDC-364A-46C4-8446-AD816DA4D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6b15-0430-4766-8507-1768b3de06e6"/>
    <ds:schemaRef ds:uri="5b9cd58c-08c9-4773-b9fe-9ba2a5cfc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and May</dc:creator>
  <cp:keywords/>
  <dc:description/>
  <cp:lastModifiedBy>Aadilah Ahmed</cp:lastModifiedBy>
  <cp:revision>2</cp:revision>
  <dcterms:created xsi:type="dcterms:W3CDTF">2025-04-08T12:43:00Z</dcterms:created>
  <dcterms:modified xsi:type="dcterms:W3CDTF">2025-04-08T12:43:00Z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0x0101006E5F5030BC3AF444939E1EED147AE299</vt:lpwstr>
  </property>
  <property fmtid="{D5CDD505-2E9C-101B-9397-08002B2CF9AE}" pid="3" name="MediaServiceImageTags">
    <vt:lpwstr/>
  </property>
</Properties>
</file>